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442000-2025-02251</w:t>
      </w:r>
    </w:p>
    <w:p>
      <w:pPr>
        <w:pStyle w:val="null3"/>
        <w:jc w:val="center"/>
        <w:outlineLvl w:val="3"/>
      </w:pPr>
      <w:r>
        <w:rPr>
          <w:sz w:val="24"/>
          <w:b/>
        </w:rPr>
        <w:t>采购项目编号：</w:t>
      </w:r>
      <w:r>
        <w:rPr>
          <w:sz w:val="24"/>
          <w:b/>
        </w:rPr>
        <w:t>GDYD250411</w:t>
      </w:r>
    </w:p>
    <w:p>
      <w:pPr>
        <w:pStyle w:val="null3"/>
        <w:jc w:val="center"/>
        <w:outlineLvl w:val="3"/>
      </w:pPr>
      <w:r>
        <w:rPr>
          <w:sz w:val="24"/>
          <w:b/>
        </w:rPr>
        <w:t>项目名称：</w:t>
      </w:r>
      <w:r>
        <w:rPr>
          <w:sz w:val="24"/>
          <w:b/>
        </w:rPr>
        <w:t>中山市人民医院员工通勤班车及穿梭专线服务项目(二次)</w:t>
      </w:r>
    </w:p>
    <w:p>
      <w:pPr>
        <w:pStyle w:val="null3"/>
        <w:jc w:val="center"/>
        <w:outlineLvl w:val="3"/>
      </w:pPr>
      <w:r>
        <w:rPr>
          <w:sz w:val="24"/>
          <w:b/>
        </w:rPr>
        <w:t>采购人：</w:t>
      </w:r>
      <w:r>
        <w:rPr>
          <w:sz w:val="24"/>
          <w:b/>
        </w:rPr>
        <w:t>中山市人民医院</w:t>
      </w:r>
    </w:p>
    <w:p>
      <w:pPr>
        <w:pStyle w:val="null3"/>
        <w:jc w:val="center"/>
        <w:outlineLvl w:val="3"/>
      </w:pPr>
      <w:r>
        <w:rPr>
          <w:sz w:val="24"/>
          <w:b/>
        </w:rPr>
        <w:t>采购代理机构：</w:t>
      </w:r>
      <w:r>
        <w:rPr>
          <w:sz w:val="24"/>
          <w:b/>
        </w:rPr>
        <w:t>广东远东招标代理有限公司中山分公司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广东远东招标代理有限公司中山分公司</w:t>
      </w:r>
      <w:r>
        <w:rPr/>
        <w:t>受</w:t>
      </w:r>
      <w:r>
        <w:rPr/>
        <w:t>中山市人民医院</w:t>
      </w:r>
      <w:r>
        <w:rPr/>
        <w:t>的委托，采用</w:t>
      </w:r>
      <w:r>
        <w:rPr/>
        <w:t>公开招标</w:t>
      </w:r>
      <w:r>
        <w:rPr/>
        <w:t>方式组织采购</w:t>
      </w:r>
      <w:r>
        <w:rPr/>
        <w:t>中山市人民医院员工通勤班车及穿梭专线服务项目(二次)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中山市人民医院员工通勤班车及穿梭专线服务项目(二次)</w:t>
      </w:r>
    </w:p>
    <w:p>
      <w:pPr>
        <w:pStyle w:val="null3"/>
        <w:ind w:firstLine="480"/>
      </w:pPr>
      <w:r>
        <w:rPr/>
        <w:t>采购计划编号：</w:t>
      </w:r>
      <w:r>
        <w:rPr/>
        <w:t>442000-2025-02251</w:t>
      </w:r>
    </w:p>
    <w:p>
      <w:pPr>
        <w:pStyle w:val="null3"/>
        <w:ind w:firstLine="480"/>
      </w:pPr>
      <w:r>
        <w:rPr/>
        <w:t>采购项目编号：</w:t>
      </w:r>
      <w:r>
        <w:rPr/>
        <w:t>GDYD250411</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采购包1(中山市人民医院员工通勤班车及穿梭专线服务项目(二次)):</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出租车客运服务</w:t>
            </w:r>
          </w:p>
        </w:tc>
        <w:tc>
          <w:tcPr>
            <w:tcW w:type="dxa" w:w="2052"/>
          </w:tcPr>
          <w:p>
            <w:pPr>
              <w:pStyle w:val="null3"/>
            </w:pPr>
            <w:r>
              <w:rPr/>
              <w:t>中山市人民医院员工通勤班车及穿梭专线服务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合同履行期限：自合同生效之日起两年。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2）有依法缴纳税收和社会保障资金的良好记录：按采购公告附件格式提供《政府采购供应商资格信用承诺函》。</w:t>
      </w:r>
    </w:p>
    <w:p>
      <w:pPr>
        <w:pStyle w:val="null3"/>
      </w:pPr>
      <w:r>
        <w:rPr/>
        <w:t>3）具有良好的商业信誉和健全的财务会计制度：按采购公告附件格式提供《政府采购供应商资格信用承诺函》 。</w:t>
      </w:r>
    </w:p>
    <w:p>
      <w:pPr>
        <w:pStyle w:val="null3"/>
      </w:pPr>
      <w:r>
        <w:rPr/>
        <w:t>4）履行合同所必需的设备和专业技术能力：提供承诺函（格式自拟，其中承诺内容包括但不限于：“我方具有履行本项目合同所必需的设备及专业技术能力（人员）”）或提供《设备和专业技术能力情况表》（格式自拟，需同时提供设备及专业技术能力（人员）两类信息）。</w:t>
      </w:r>
    </w:p>
    <w:p>
      <w:pPr>
        <w:pStyle w:val="null3"/>
      </w:pPr>
      <w:r>
        <w:rPr/>
        <w:t>5）参加采购活动前3年内，在经营活动中没有重大违法记录：按采购公告附件格式提供《政府采购供应商资格信用承诺函》。</w:t>
      </w:r>
    </w:p>
    <w:p>
      <w:pPr>
        <w:pStyle w:val="null3"/>
        <w:outlineLvl w:val="3"/>
      </w:pPr>
      <w:r>
        <w:rPr>
          <w:sz w:val="24"/>
          <w:b/>
        </w:rPr>
        <w:t>2.落实政府采购政策需满足的资格要求：</w:t>
      </w:r>
    </w:p>
    <w:p>
      <w:pPr>
        <w:pStyle w:val="null3"/>
        <w:jc w:val="left"/>
      </w:pPr>
      <w:r>
        <w:rPr/>
        <w:t>采购包1（中山市人民医院员工通勤班车及穿梭专线服务项目(二次)）：</w:t>
      </w:r>
      <w:r>
        <w:rPr/>
        <w:t>①本项目不属于专门面向中小企业采购的项目。②本项目中小企业划分标准所属行业为：交通运输业。</w:t>
      </w:r>
    </w:p>
    <w:p>
      <w:pPr>
        <w:pStyle w:val="null3"/>
        <w:outlineLvl w:val="3"/>
      </w:pPr>
      <w:r>
        <w:rPr>
          <w:sz w:val="24"/>
          <w:b/>
        </w:rPr>
        <w:t>3.本项目特定的资格要求：</w:t>
      </w:r>
    </w:p>
    <w:p>
      <w:pPr>
        <w:pStyle w:val="null3"/>
      </w:pPr>
      <w:r>
        <w:rPr/>
        <w:t>采购包1（中山市人民医院员工通勤班车及穿梭专线服务项目(二次)）：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响应）函相关承诺要求内容。</w:t>
      </w:r>
    </w:p>
    <w:p>
      <w:pPr>
        <w:pStyle w:val="null3"/>
      </w:pPr>
      <w:r>
        <w:rPr/>
        <w:t>3)投标人具有交通运输主管部门颁发的有效的《道路运输经营许可证》。（经营范围须包含县际包车客运或以上。）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广东省公共资源交易平台网(https://ygp.gdzwfw.gov.cn/#/442000/index)、广东远东招标代理有限公司网（http://www.gdydzb.com/）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中山市人民医院</w:t>
      </w:r>
    </w:p>
    <w:p>
      <w:pPr>
        <w:pStyle w:val="null3"/>
        <w:ind w:firstLine="480"/>
      </w:pPr>
      <w:r>
        <w:rPr/>
        <w:t xml:space="preserve"> 地址：</w:t>
      </w:r>
      <w:r>
        <w:rPr/>
        <w:t>中山市石岐区孙文东路2号</w:t>
      </w:r>
    </w:p>
    <w:p>
      <w:pPr>
        <w:pStyle w:val="null3"/>
        <w:ind w:firstLine="480"/>
      </w:pPr>
      <w:r>
        <w:rPr/>
        <w:t xml:space="preserve"> 联系方式：</w:t>
      </w:r>
      <w:r>
        <w:rPr/>
        <w:t>0760-88824241</w:t>
      </w:r>
    </w:p>
    <w:p>
      <w:pPr>
        <w:pStyle w:val="null3"/>
        <w:outlineLvl w:val="3"/>
      </w:pPr>
      <w:r>
        <w:rPr>
          <w:sz w:val="24"/>
          <w:b/>
        </w:rPr>
        <w:t xml:space="preserve"> 2.采购代理机构信息</w:t>
      </w:r>
    </w:p>
    <w:p>
      <w:pPr>
        <w:pStyle w:val="null3"/>
        <w:ind w:firstLine="480"/>
      </w:pPr>
      <w:r>
        <w:rPr/>
        <w:t xml:space="preserve"> 名称：</w:t>
      </w:r>
      <w:r>
        <w:rPr/>
        <w:t>广东远东招标代理有限公司中山分公司</w:t>
      </w:r>
    </w:p>
    <w:p>
      <w:pPr>
        <w:pStyle w:val="null3"/>
        <w:ind w:firstLine="480"/>
      </w:pPr>
      <w:r>
        <w:rPr/>
        <w:t xml:space="preserve"> 地址：</w:t>
      </w:r>
      <w:r>
        <w:rPr/>
        <w:t>中山市沙溪镇隆兴南路109号二楼之三</w:t>
      </w:r>
    </w:p>
    <w:p>
      <w:pPr>
        <w:pStyle w:val="null3"/>
        <w:ind w:firstLine="480"/>
      </w:pPr>
      <w:r>
        <w:rPr/>
        <w:t xml:space="preserve"> 联系方式：</w:t>
      </w:r>
      <w:r>
        <w:rPr/>
        <w:t>0760-88713233/18024204257</w:t>
      </w:r>
    </w:p>
    <w:p>
      <w:pPr>
        <w:pStyle w:val="null3"/>
        <w:outlineLvl w:val="3"/>
      </w:pPr>
      <w:r>
        <w:rPr>
          <w:sz w:val="24"/>
          <w:b/>
        </w:rPr>
        <w:t xml:space="preserve"> 3.项目联系方式</w:t>
      </w:r>
    </w:p>
    <w:p>
      <w:pPr>
        <w:pStyle w:val="null3"/>
        <w:ind w:firstLine="480"/>
      </w:pPr>
      <w:r>
        <w:rPr/>
        <w:t xml:space="preserve"> 项目联系人：</w:t>
      </w:r>
      <w:r>
        <w:rPr/>
        <w:t>屈工（采购代理机构）</w:t>
      </w:r>
    </w:p>
    <w:p>
      <w:pPr>
        <w:pStyle w:val="null3"/>
        <w:ind w:firstLine="480"/>
      </w:pPr>
      <w:r>
        <w:rPr/>
        <w:t xml:space="preserve"> 电话：</w:t>
      </w:r>
      <w:r>
        <w:rPr/>
        <w:t>0760-88713233/18024204257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color w:val="000000"/>
        </w:rPr>
        <w:t>（一）</w:t>
      </w:r>
      <w:r>
        <w:rPr>
          <w:sz w:val="20"/>
          <w:b/>
          <w:color w:val="000000"/>
        </w:rPr>
        <w:t>总则</w:t>
      </w:r>
    </w:p>
    <w:p>
      <w:pPr>
        <w:pStyle w:val="null3"/>
        <w:ind w:firstLine="420"/>
        <w:jc w:val="both"/>
      </w:pPr>
      <w:r>
        <w:rPr>
          <w:sz w:val="20"/>
          <w:color w:val="000000"/>
          <w:shd w:fill="FFFFFF" w:val="clear"/>
        </w:rPr>
        <w:t>1.项目名称：</w:t>
      </w:r>
      <w:r>
        <w:rPr>
          <w:sz w:val="20"/>
          <w:color w:val="000000"/>
          <w:shd w:fill="FFFFFF" w:val="clear"/>
        </w:rPr>
        <w:t>中山市人民医院员工通勤班车及穿梭专线服务项目</w:t>
      </w:r>
      <w:r>
        <w:rPr>
          <w:sz w:val="21"/>
          <w:color w:val="000000"/>
          <w:shd w:fill="FFFFFF" w:val="clear"/>
        </w:rPr>
        <w:t>(</w:t>
      </w:r>
      <w:r>
        <w:rPr>
          <w:sz w:val="21"/>
          <w:color w:val="000000"/>
          <w:shd w:fill="FFFFFF" w:val="clear"/>
        </w:rPr>
        <w:t>二次</w:t>
      </w:r>
      <w:r>
        <w:rPr>
          <w:sz w:val="21"/>
          <w:color w:val="000000"/>
          <w:shd w:fill="FFFFFF" w:val="clear"/>
        </w:rPr>
        <w:t>)</w:t>
      </w:r>
      <w:r>
        <w:rPr>
          <w:sz w:val="20"/>
          <w:color w:val="000000"/>
          <w:shd w:fill="FFFFFF" w:val="clear"/>
        </w:rPr>
        <w:t>。</w:t>
      </w:r>
    </w:p>
    <w:p>
      <w:pPr>
        <w:pStyle w:val="null3"/>
        <w:ind w:firstLine="420"/>
        <w:jc w:val="both"/>
      </w:pPr>
      <w:r>
        <w:rPr>
          <w:sz w:val="20"/>
          <w:color w:val="000000"/>
          <w:shd w:fill="FFFFFF" w:val="clear"/>
        </w:rPr>
        <w:t>2.预算金额：</w:t>
      </w:r>
      <w:r>
        <w:rPr>
          <w:sz w:val="20"/>
          <w:color w:val="000000"/>
          <w:shd w:fill="FFFFFF" w:val="clear"/>
        </w:rPr>
        <w:t>¥1,700,000.00</w:t>
      </w:r>
      <w:r>
        <w:rPr>
          <w:sz w:val="20"/>
          <w:color w:val="000000"/>
          <w:shd w:fill="FFFFFF" w:val="clear"/>
        </w:rPr>
        <w:t>元（</w:t>
      </w:r>
      <w:r>
        <w:rPr>
          <w:sz w:val="20"/>
          <w:color w:val="000000"/>
          <w:shd w:fill="FFFFFF" w:val="clear"/>
        </w:rPr>
        <w:t>大写：</w:t>
      </w:r>
      <w:r>
        <w:rPr>
          <w:sz w:val="20"/>
          <w:color w:val="000000"/>
          <w:shd w:fill="FFFFFF" w:val="clear"/>
        </w:rPr>
        <w:t>人民币</w:t>
      </w:r>
      <w:r>
        <w:rPr>
          <w:sz w:val="20"/>
          <w:color w:val="000000"/>
          <w:shd w:fill="FFFFFF" w:val="clear"/>
        </w:rPr>
        <w:t>壹佰柒拾万元整</w:t>
      </w:r>
      <w:r>
        <w:rPr>
          <w:sz w:val="20"/>
          <w:color w:val="000000"/>
          <w:shd w:fill="FFFFFF" w:val="clear"/>
        </w:rPr>
        <w:t>）。</w:t>
      </w:r>
    </w:p>
    <w:p>
      <w:pPr>
        <w:pStyle w:val="null3"/>
        <w:ind w:firstLine="400"/>
        <w:jc w:val="both"/>
      </w:pPr>
      <w:r>
        <w:rPr>
          <w:sz w:val="20"/>
          <w:color w:val="000000"/>
          <w:shd w:fill="FFFFFF" w:val="clear"/>
        </w:rPr>
        <w:t>3.服务期：自合同生效之日起两年。</w:t>
      </w:r>
    </w:p>
    <w:p>
      <w:pPr>
        <w:pStyle w:val="null3"/>
        <w:ind w:firstLine="420"/>
        <w:jc w:val="both"/>
      </w:pPr>
      <w:r>
        <w:rPr>
          <w:sz w:val="20"/>
          <w:color w:val="000000"/>
          <w:shd w:fill="FFFFFF" w:val="clear"/>
        </w:rPr>
        <w:t>4.项目地点：采购人指定地点。</w:t>
      </w:r>
    </w:p>
    <w:p>
      <w:pPr>
        <w:pStyle w:val="null3"/>
        <w:ind w:firstLine="420"/>
        <w:jc w:val="both"/>
      </w:pPr>
      <w:r>
        <w:rPr>
          <w:sz w:val="20"/>
          <w:color w:val="000000"/>
        </w:rPr>
        <w:t>5</w:t>
      </w:r>
      <w:r>
        <w:rPr>
          <w:sz w:val="20"/>
          <w:color w:val="000000"/>
        </w:rPr>
        <w:t>.投标报价超过最高限价的按无效投标处理。</w:t>
      </w:r>
    </w:p>
    <w:p>
      <w:pPr>
        <w:pStyle w:val="null3"/>
        <w:ind w:firstLine="420"/>
        <w:jc w:val="both"/>
      </w:pPr>
      <w:r>
        <w:rPr>
          <w:sz w:val="20"/>
          <w:color w:val="000000"/>
        </w:rPr>
        <w:t>6.本项目由中标供应商承包及负责招标文件对中标供应商要求的一切事宜及责任。</w:t>
      </w:r>
    </w:p>
    <w:p>
      <w:pPr>
        <w:pStyle w:val="null3"/>
        <w:ind w:firstLine="420"/>
        <w:jc w:val="both"/>
      </w:pPr>
      <w:r>
        <w:rPr>
          <w:sz w:val="20"/>
          <w:color w:val="000000"/>
        </w:rPr>
        <w:t>7.中标供应商未经采购人书面批准，不得再以任何方式转包或分包本项目。</w:t>
      </w:r>
    </w:p>
    <w:p>
      <w:pPr>
        <w:pStyle w:val="null3"/>
        <w:ind w:firstLine="420"/>
        <w:jc w:val="both"/>
      </w:pPr>
      <w:r>
        <w:rPr>
          <w:sz w:val="20"/>
          <w:color w:val="000000"/>
        </w:rPr>
        <w:t>8.本项目不接受联合体投标。</w:t>
      </w:r>
    </w:p>
    <w:p>
      <w:pPr>
        <w:pStyle w:val="null3"/>
        <w:ind w:firstLine="400"/>
        <w:jc w:val="both"/>
      </w:pPr>
      <w:r>
        <w:rPr>
          <w:sz w:val="20"/>
          <w:color w:val="000000"/>
        </w:rPr>
        <w:t>9.</w:t>
      </w:r>
      <w:r>
        <w:rPr>
          <w:sz w:val="20"/>
          <w:color w:val="000000"/>
        </w:rPr>
        <w:t>本采购需求中打</w:t>
      </w:r>
      <w:r>
        <w:rPr>
          <w:sz w:val="20"/>
          <w:color w:val="000000"/>
        </w:rPr>
        <w:t>“★”号条款为实质性条款，若有任何一条负偏离或不满足则导致投标（响应）无效。本采购需求中打“▲”号条款为重要技术参数（如有），若有部分“▲”条款未响应或不满足，将根据评审要求影响其得分，但不作为无效投标（响应）条款。</w:t>
      </w:r>
    </w:p>
    <w:p>
      <w:pPr>
        <w:pStyle w:val="null3"/>
        <w:jc w:val="both"/>
      </w:pPr>
      <w:r>
        <w:rPr>
          <w:sz w:val="20"/>
          <w:b/>
          <w:color w:val="000000"/>
        </w:rPr>
        <w:t>（</w:t>
      </w:r>
      <w:r>
        <w:rPr>
          <w:sz w:val="20"/>
          <w:b/>
          <w:color w:val="000000"/>
        </w:rPr>
        <w:t>二</w:t>
      </w:r>
      <w:r>
        <w:rPr>
          <w:sz w:val="20"/>
          <w:b/>
          <w:color w:val="000000"/>
        </w:rPr>
        <w:t>）</w:t>
      </w:r>
      <w:r>
        <w:rPr>
          <w:sz w:val="20"/>
          <w:b/>
          <w:color w:val="000000"/>
        </w:rPr>
        <w:t>报价要求</w:t>
      </w:r>
    </w:p>
    <w:p>
      <w:pPr>
        <w:pStyle w:val="null3"/>
        <w:ind w:firstLine="400"/>
        <w:jc w:val="both"/>
      </w:pPr>
      <w:r>
        <w:rPr>
          <w:sz w:val="20"/>
          <w:color w:val="000000"/>
        </w:rPr>
        <w:t>1.投标</w:t>
      </w:r>
      <w:r>
        <w:rPr>
          <w:sz w:val="20"/>
          <w:color w:val="000000"/>
        </w:rPr>
        <w:t>报价应包含车辆相关保险、年审、轮胎、维修保养、租赁费、驾驶员工资福利及餐费、检修、燃料费、车辆购置费、利润、供养、营运费、管理费、停车费、洗车费、税费（含双方印花税）等一切可预见费用及不可预见费用。如</w:t>
      </w:r>
      <w:r>
        <w:rPr>
          <w:sz w:val="20"/>
          <w:color w:val="000000"/>
        </w:rPr>
        <w:t>中标供应商</w:t>
      </w:r>
      <w:r>
        <w:rPr>
          <w:sz w:val="20"/>
          <w:color w:val="000000"/>
        </w:rPr>
        <w:t>在中标并签署合同后，在项目实施过程中出现任何遗漏，均由</w:t>
      </w:r>
      <w:r>
        <w:rPr>
          <w:sz w:val="20"/>
          <w:color w:val="000000"/>
        </w:rPr>
        <w:t>中标供应商</w:t>
      </w:r>
      <w:r>
        <w:rPr>
          <w:sz w:val="20"/>
          <w:color w:val="000000"/>
        </w:rPr>
        <w:t>负责，采购人不再支付任何费用。</w:t>
      </w:r>
    </w:p>
    <w:p>
      <w:pPr>
        <w:pStyle w:val="null3"/>
        <w:ind w:firstLine="400"/>
        <w:jc w:val="both"/>
      </w:pPr>
      <w:r>
        <w:rPr>
          <w:sz w:val="20"/>
          <w:color w:val="000000"/>
        </w:rPr>
        <w:t>2.本项目以折扣率的形式进行报价，折扣率范围：0%＜投标折扣率≤100%，且折扣率是固定唯一的，不接受区间折扣率报价。本项目每条线路的最终中标单价 = 单价最高限价 × 中标折扣率。</w:t>
      </w:r>
    </w:p>
    <w:p>
      <w:pPr>
        <w:pStyle w:val="null3"/>
        <w:ind w:firstLine="400"/>
        <w:jc w:val="both"/>
      </w:pPr>
      <w:r>
        <w:rPr>
          <w:sz w:val="20"/>
          <w:color w:val="000000"/>
        </w:rPr>
        <w:t>3.本项目</w:t>
      </w:r>
      <w:r>
        <w:rPr>
          <w:sz w:val="20"/>
          <w:color w:val="000000"/>
        </w:rPr>
        <w:t>各线路车辆服务费用</w:t>
      </w:r>
      <w:r>
        <w:rPr>
          <w:sz w:val="20"/>
          <w:color w:val="000000"/>
        </w:rPr>
        <w:t>单价最高限价如下</w:t>
      </w:r>
      <w:r>
        <w:rPr>
          <w:sz w:val="20"/>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937"/>
        <w:gridCol w:w="3328"/>
        <w:gridCol w:w="4039"/>
      </w:tblGrid>
      <w:tr>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线路（详见附件</w:t>
            </w:r>
            <w:r>
              <w:rPr>
                <w:sz w:val="20"/>
                <w:b/>
                <w:color w:val="000000"/>
              </w:rPr>
              <w:t>1）</w:t>
            </w:r>
          </w:p>
        </w:tc>
        <w:tc>
          <w:tcPr>
            <w:tcW w:type="dxa" w:w="4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单价最高限价（元</w:t>
            </w:r>
            <w:r>
              <w:rPr>
                <w:sz w:val="20"/>
                <w:b/>
                <w:color w:val="000000"/>
              </w:rPr>
              <w:t>/辆/</w:t>
            </w:r>
            <w:r>
              <w:rPr>
                <w:sz w:val="20"/>
                <w:b/>
                <w:color w:val="000000"/>
              </w:rPr>
              <w:t>天</w:t>
            </w:r>
            <w:r>
              <w:rPr>
                <w:sz w:val="20"/>
                <w:b/>
                <w:color w:val="000000"/>
              </w:rPr>
              <w:t>）</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1号线</w:t>
            </w:r>
            <w:r>
              <w:rPr>
                <w:sz w:val="20"/>
                <w:color w:val="000000"/>
              </w:rPr>
              <w:t>：</w:t>
            </w:r>
            <w:r>
              <w:rPr>
                <w:sz w:val="20"/>
                <w:color w:val="000000"/>
              </w:rPr>
              <w:t>港口保利国际</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2号线</w:t>
            </w:r>
            <w:r>
              <w:rPr>
                <w:sz w:val="20"/>
                <w:color w:val="000000"/>
              </w:rPr>
              <w:t>：</w:t>
            </w:r>
            <w:r>
              <w:rPr>
                <w:sz w:val="20"/>
                <w:color w:val="000000"/>
              </w:rPr>
              <w:t>凯茵新城</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3号线</w:t>
            </w:r>
            <w:r>
              <w:rPr>
                <w:sz w:val="20"/>
                <w:color w:val="000000"/>
              </w:rPr>
              <w:t>：</w:t>
            </w:r>
            <w:r>
              <w:rPr>
                <w:sz w:val="20"/>
                <w:color w:val="000000"/>
              </w:rPr>
              <w:t>德宝怡高</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4号线</w:t>
            </w:r>
            <w:r>
              <w:rPr>
                <w:sz w:val="20"/>
                <w:color w:val="000000"/>
              </w:rPr>
              <w:t>：</w:t>
            </w:r>
            <w:r>
              <w:rPr>
                <w:sz w:val="20"/>
                <w:color w:val="000000"/>
              </w:rPr>
              <w:t>东区远洋城</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5号线</w:t>
            </w:r>
            <w:r>
              <w:rPr>
                <w:sz w:val="20"/>
                <w:color w:val="000000"/>
              </w:rPr>
              <w:t>：</w:t>
            </w:r>
            <w:r>
              <w:rPr>
                <w:sz w:val="20"/>
                <w:color w:val="000000"/>
              </w:rPr>
              <w:t>五桂山领秀山</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6号线</w:t>
            </w:r>
            <w:r>
              <w:rPr>
                <w:sz w:val="20"/>
                <w:color w:val="000000"/>
              </w:rPr>
              <w:t>：</w:t>
            </w:r>
            <w:r>
              <w:rPr>
                <w:sz w:val="20"/>
                <w:color w:val="000000"/>
              </w:rPr>
              <w:t>沙溪华发四季</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骨科医院穿梭专线</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r>
    </w:tbl>
    <w:p>
      <w:pPr>
        <w:pStyle w:val="null3"/>
        <w:jc w:val="both"/>
      </w:pPr>
      <w:r>
        <w:rPr>
          <w:sz w:val="20"/>
          <w:b/>
          <w:color w:val="000000"/>
        </w:rPr>
        <w:t>（</w:t>
      </w:r>
      <w:r>
        <w:rPr>
          <w:sz w:val="20"/>
          <w:b/>
          <w:color w:val="000000"/>
        </w:rPr>
        <w:t>三</w:t>
      </w:r>
      <w:r>
        <w:rPr>
          <w:sz w:val="20"/>
          <w:b/>
          <w:color w:val="000000"/>
        </w:rPr>
        <w:t>）</w:t>
      </w:r>
      <w:r>
        <w:rPr>
          <w:sz w:val="20"/>
          <w:b/>
          <w:color w:val="000000"/>
        </w:rPr>
        <w:t>项目具体要求</w:t>
      </w:r>
    </w:p>
    <w:p>
      <w:pPr>
        <w:pStyle w:val="null3"/>
        <w:jc w:val="both"/>
      </w:pPr>
      <w:r>
        <w:rPr>
          <w:sz w:val="20"/>
          <w:b/>
          <w:color w:val="000000"/>
        </w:rPr>
        <w:t>1.车辆要求</w:t>
      </w:r>
    </w:p>
    <w:p>
      <w:pPr>
        <w:pStyle w:val="null3"/>
        <w:ind w:firstLine="400"/>
        <w:jc w:val="both"/>
      </w:pPr>
      <w:r>
        <w:rPr>
          <w:sz w:val="20"/>
          <w:color w:val="000000"/>
        </w:rPr>
        <w:t>（</w:t>
      </w:r>
      <w:r>
        <w:rPr>
          <w:sz w:val="20"/>
          <w:color w:val="000000"/>
        </w:rPr>
        <w:t>1）中标供应商须</w:t>
      </w:r>
      <w:r>
        <w:rPr>
          <w:sz w:val="20"/>
          <w:color w:val="000000"/>
        </w:rPr>
        <w:t>提供</w:t>
      </w:r>
      <w:r>
        <w:rPr>
          <w:sz w:val="20"/>
          <w:color w:val="000000"/>
        </w:rPr>
        <w:t>至少</w:t>
      </w:r>
      <w:r>
        <w:rPr>
          <w:sz w:val="20"/>
          <w:color w:val="000000"/>
        </w:rPr>
        <w:t>7</w:t>
      </w:r>
      <w:r>
        <w:rPr>
          <w:sz w:val="20"/>
          <w:color w:val="000000"/>
        </w:rPr>
        <w:t>台</w:t>
      </w:r>
      <w:r>
        <w:rPr>
          <w:sz w:val="20"/>
          <w:color w:val="000000"/>
        </w:rPr>
        <w:t>核载人数</w:t>
      </w:r>
      <w:r>
        <w:rPr>
          <w:sz w:val="20"/>
          <w:color w:val="000000"/>
        </w:rPr>
        <w:t>不少于</w:t>
      </w:r>
      <w:r>
        <w:rPr>
          <w:sz w:val="20"/>
          <w:color w:val="000000"/>
        </w:rPr>
        <w:t>35</w:t>
      </w:r>
      <w:r>
        <w:rPr>
          <w:sz w:val="20"/>
          <w:color w:val="000000"/>
        </w:rPr>
        <w:t>人</w:t>
      </w:r>
      <w:r>
        <w:rPr>
          <w:sz w:val="20"/>
          <w:color w:val="000000"/>
        </w:rPr>
        <w:t>的空调巴士供采购人作为接送员工通勤</w:t>
      </w:r>
      <w:r>
        <w:rPr>
          <w:sz w:val="20"/>
          <w:color w:val="000000"/>
        </w:rPr>
        <w:t>的班车和</w:t>
      </w:r>
      <w:r>
        <w:rPr>
          <w:sz w:val="20"/>
          <w:color w:val="000000"/>
        </w:rPr>
        <w:t>往返中山市人民医院至中山市骨科医院</w:t>
      </w:r>
      <w:r>
        <w:rPr>
          <w:sz w:val="20"/>
          <w:color w:val="000000"/>
        </w:rPr>
        <w:t>的</w:t>
      </w:r>
      <w:r>
        <w:rPr>
          <w:sz w:val="20"/>
          <w:color w:val="000000"/>
        </w:rPr>
        <w:t>穿梭专线使用，车辆使用年限不得超过</w:t>
      </w:r>
      <w:r>
        <w:rPr>
          <w:sz w:val="20"/>
          <w:color w:val="000000"/>
        </w:rPr>
        <w:t>5年</w:t>
      </w:r>
      <w:r>
        <w:rPr>
          <w:sz w:val="20"/>
          <w:color w:val="000000"/>
        </w:rPr>
        <w:t>（年限认定以《机动车行驶证》注册时间为准）。中标供应商</w:t>
      </w:r>
      <w:r>
        <w:rPr>
          <w:sz w:val="20"/>
          <w:color w:val="000000"/>
        </w:rPr>
        <w:t>须将</w:t>
      </w:r>
      <w:r>
        <w:rPr>
          <w:sz w:val="20"/>
          <w:color w:val="000000"/>
        </w:rPr>
        <w:t>车辆</w:t>
      </w:r>
      <w:r>
        <w:rPr>
          <w:sz w:val="20"/>
          <w:color w:val="000000"/>
        </w:rPr>
        <w:t>信息在采购人处备案</w:t>
      </w:r>
      <w:r>
        <w:rPr>
          <w:sz w:val="20"/>
          <w:color w:val="000000"/>
        </w:rPr>
        <w:t>。（车辆信息包括《机动车行驶证》、《道路运输证》及能体现车辆外型、车厢环境等的彩色现场实拍图片等。若车辆为中标供应商自有车辆须提供《机动车行驶证》，车辆所有人须为中标供应商；租赁车辆须提供《机动车行驶证》和有效的租赁合同，车辆所有人须为租赁合同甲方，租赁期限应涵盖本项目服务时间。）</w:t>
      </w:r>
    </w:p>
    <w:p>
      <w:pPr>
        <w:pStyle w:val="null3"/>
        <w:ind w:firstLine="201"/>
        <w:jc w:val="both"/>
      </w:pPr>
      <w:r>
        <w:rPr>
          <w:sz w:val="20"/>
          <w:b/>
          <w:color w:val="000000"/>
        </w:rPr>
        <w:t>★</w:t>
      </w:r>
      <w:r>
        <w:rPr>
          <w:sz w:val="20"/>
          <w:b/>
          <w:color w:val="000000"/>
        </w:rPr>
        <w:t>（</w:t>
      </w:r>
      <w:r>
        <w:rPr>
          <w:sz w:val="20"/>
          <w:b/>
          <w:color w:val="000000"/>
        </w:rPr>
        <w:t>2）</w:t>
      </w:r>
      <w:r>
        <w:rPr>
          <w:sz w:val="20"/>
          <w:b/>
          <w:color w:val="000000"/>
        </w:rPr>
        <w:t>原则上</w:t>
      </w:r>
      <w:r>
        <w:rPr>
          <w:sz w:val="20"/>
          <w:b/>
          <w:color w:val="000000"/>
        </w:rPr>
        <w:t>中标供应商</w:t>
      </w:r>
      <w:r>
        <w:rPr>
          <w:sz w:val="20"/>
          <w:b/>
          <w:color w:val="000000"/>
        </w:rPr>
        <w:t>所提供的服务车辆不得随意更换或调整，确因不可抗力（如维修、保养、报废等）导致需要调换的，须在调换前</w:t>
      </w:r>
      <w:r>
        <w:rPr>
          <w:sz w:val="20"/>
          <w:b/>
          <w:color w:val="000000"/>
        </w:rPr>
        <w:t>2个工作日向采购人提出</w:t>
      </w:r>
      <w:r>
        <w:rPr>
          <w:sz w:val="20"/>
          <w:b/>
          <w:color w:val="000000"/>
        </w:rPr>
        <w:t>书面</w:t>
      </w:r>
      <w:r>
        <w:rPr>
          <w:sz w:val="20"/>
          <w:b/>
          <w:color w:val="000000"/>
        </w:rPr>
        <w:t>申请说明及拟更换车辆的基本情况，</w:t>
      </w:r>
      <w:r>
        <w:rPr>
          <w:sz w:val="20"/>
          <w:b/>
          <w:color w:val="000000"/>
        </w:rPr>
        <w:t>并</w:t>
      </w:r>
      <w:r>
        <w:rPr>
          <w:sz w:val="20"/>
          <w:b/>
          <w:color w:val="000000"/>
        </w:rPr>
        <w:t>经采购人</w:t>
      </w:r>
      <w:r>
        <w:rPr>
          <w:sz w:val="20"/>
          <w:b/>
          <w:color w:val="000000"/>
        </w:rPr>
        <w:t>书面</w:t>
      </w:r>
      <w:r>
        <w:rPr>
          <w:sz w:val="20"/>
          <w:b/>
          <w:color w:val="000000"/>
        </w:rPr>
        <w:t>同意后方可进行调换，更换后的车辆必须同等或优于原车况，并且是具备营运资质条件的车辆。（</w:t>
      </w:r>
      <w:r>
        <w:rPr>
          <w:sz w:val="20"/>
          <w:b/>
          <w:color w:val="000000"/>
        </w:rPr>
        <w:t>投标</w:t>
      </w:r>
      <w:r>
        <w:rPr>
          <w:sz w:val="20"/>
          <w:b/>
          <w:color w:val="000000"/>
        </w:rPr>
        <w:t>文件</w:t>
      </w:r>
      <w:r>
        <w:rPr>
          <w:sz w:val="20"/>
          <w:b/>
          <w:color w:val="000000"/>
        </w:rPr>
        <w:t>中</w:t>
      </w:r>
      <w:r>
        <w:rPr>
          <w:sz w:val="20"/>
          <w:b/>
          <w:color w:val="000000"/>
        </w:rPr>
        <w:t>须提供承诺函，格式自拟</w:t>
      </w:r>
      <w:r>
        <w:rPr>
          <w:sz w:val="20"/>
          <w:b/>
          <w:color w:val="000000"/>
        </w:rPr>
        <w:t>。</w:t>
      </w:r>
      <w:r>
        <w:rPr>
          <w:sz w:val="20"/>
          <w:b/>
          <w:color w:val="000000"/>
        </w:rPr>
        <w:t>）</w:t>
      </w:r>
    </w:p>
    <w:p>
      <w:pPr>
        <w:pStyle w:val="null3"/>
        <w:ind w:firstLine="400"/>
        <w:jc w:val="both"/>
      </w:pPr>
      <w:r>
        <w:rPr>
          <w:sz w:val="20"/>
          <w:color w:val="000000"/>
        </w:rPr>
        <w:t>（</w:t>
      </w:r>
      <w:r>
        <w:rPr>
          <w:sz w:val="20"/>
          <w:color w:val="000000"/>
        </w:rPr>
        <w:t>3）</w:t>
      </w:r>
      <w:r>
        <w:rPr>
          <w:sz w:val="20"/>
          <w:color w:val="000000"/>
        </w:rPr>
        <w:t>中标供应商</w:t>
      </w:r>
      <w:r>
        <w:rPr>
          <w:sz w:val="20"/>
          <w:color w:val="000000"/>
        </w:rPr>
        <w:t>提供接送服务的车辆</w:t>
      </w:r>
      <w:r>
        <w:rPr>
          <w:sz w:val="20"/>
          <w:color w:val="000000"/>
        </w:rPr>
        <w:t>须</w:t>
      </w:r>
      <w:r>
        <w:rPr>
          <w:sz w:val="20"/>
          <w:color w:val="000000"/>
        </w:rPr>
        <w:t>定期在具有中山市一类机动车维修（大中型客车维修）资质的维修企业进行车辆维护保养，每月不少于</w:t>
      </w:r>
      <w:r>
        <w:rPr>
          <w:sz w:val="20"/>
          <w:color w:val="000000"/>
        </w:rPr>
        <w:t>2次一级维护，每季度不少于1次二级维护，</w:t>
      </w:r>
      <w:r>
        <w:rPr>
          <w:sz w:val="20"/>
          <w:color w:val="000000"/>
        </w:rPr>
        <w:t>以</w:t>
      </w:r>
      <w:r>
        <w:rPr>
          <w:sz w:val="20"/>
          <w:color w:val="000000"/>
        </w:rPr>
        <w:t>确保服务车辆技术性能良好。</w:t>
      </w:r>
    </w:p>
    <w:p>
      <w:pPr>
        <w:pStyle w:val="null3"/>
        <w:ind w:firstLine="400"/>
        <w:jc w:val="both"/>
      </w:pPr>
      <w:r>
        <w:rPr>
          <w:sz w:val="20"/>
          <w:color w:val="000000"/>
        </w:rPr>
        <w:t>（</w:t>
      </w:r>
      <w:r>
        <w:rPr>
          <w:sz w:val="20"/>
          <w:color w:val="000000"/>
        </w:rPr>
        <w:t>4）中标供应商须提供配套的智能实时定位查询系统，以满足乘车人员实时查询服务车辆线路、站点、运行信息的需要。</w:t>
      </w:r>
    </w:p>
    <w:p>
      <w:pPr>
        <w:pStyle w:val="null3"/>
        <w:ind w:firstLine="400"/>
        <w:jc w:val="both"/>
      </w:pPr>
      <w:r>
        <w:rPr>
          <w:sz w:val="20"/>
          <w:color w:val="000000"/>
        </w:rPr>
        <w:t>（</w:t>
      </w:r>
      <w:r>
        <w:rPr>
          <w:sz w:val="20"/>
          <w:color w:val="000000"/>
        </w:rPr>
        <w:t>5）中标供应商须为所有服务车辆安装行车记录仪，车厢室内监控摄像仪（司机监控摄相仪、乘客监控摄相仪等）不得少于2个，相关数据的储存时间必须达到一个月或以上。</w:t>
      </w:r>
    </w:p>
    <w:p>
      <w:pPr>
        <w:pStyle w:val="null3"/>
        <w:ind w:firstLine="400"/>
        <w:jc w:val="both"/>
      </w:pPr>
      <w:r>
        <w:rPr>
          <w:sz w:val="20"/>
          <w:color w:val="000000"/>
        </w:rPr>
        <w:t>（</w:t>
      </w:r>
      <w:r>
        <w:rPr>
          <w:sz w:val="20"/>
          <w:color w:val="000000"/>
        </w:rPr>
        <w:t>6）中标</w:t>
      </w:r>
      <w:r>
        <w:rPr>
          <w:sz w:val="20"/>
          <w:color w:val="000000"/>
        </w:rPr>
        <w:t>供应商必须在</w:t>
      </w:r>
      <w:r>
        <w:rPr>
          <w:sz w:val="20"/>
          <w:color w:val="000000"/>
        </w:rPr>
        <w:t>服务车辆</w:t>
      </w:r>
      <w:r>
        <w:rPr>
          <w:sz w:val="20"/>
          <w:color w:val="000000"/>
        </w:rPr>
        <w:t>上</w:t>
      </w:r>
      <w:r>
        <w:rPr>
          <w:sz w:val="20"/>
          <w:color w:val="000000"/>
        </w:rPr>
        <w:t>标</w:t>
      </w:r>
      <w:r>
        <w:rPr>
          <w:sz w:val="20"/>
          <w:color w:val="000000"/>
        </w:rPr>
        <w:t>明车辆的序号、行驶的路线和站点。</w:t>
      </w:r>
    </w:p>
    <w:p>
      <w:pPr>
        <w:pStyle w:val="null3"/>
        <w:ind w:firstLine="400"/>
        <w:jc w:val="both"/>
      </w:pPr>
      <w:r>
        <w:rPr>
          <w:sz w:val="20"/>
          <w:color w:val="000000"/>
        </w:rPr>
        <w:t>（</w:t>
      </w:r>
      <w:r>
        <w:rPr>
          <w:sz w:val="20"/>
          <w:color w:val="000000"/>
        </w:rPr>
        <w:t>7</w:t>
      </w:r>
      <w:r>
        <w:rPr>
          <w:sz w:val="20"/>
          <w:color w:val="000000"/>
        </w:rPr>
        <w:t>）</w:t>
      </w:r>
      <w:r>
        <w:rPr>
          <w:sz w:val="20"/>
          <w:color w:val="000000"/>
        </w:rPr>
        <w:t>车辆</w:t>
      </w:r>
      <w:r>
        <w:rPr>
          <w:sz w:val="20"/>
          <w:color w:val="000000"/>
        </w:rPr>
        <w:t>车容要求</w:t>
      </w:r>
      <w:r>
        <w:rPr>
          <w:sz w:val="20"/>
          <w:color w:val="000000"/>
        </w:rPr>
        <w:t>“三洁”</w:t>
      </w:r>
      <w:r>
        <w:rPr>
          <w:sz w:val="20"/>
          <w:color w:val="000000"/>
        </w:rPr>
        <w:t>——</w:t>
      </w:r>
      <w:r>
        <w:rPr>
          <w:sz w:val="20"/>
          <w:color w:val="000000"/>
        </w:rPr>
        <w:t>车头清洁、车身光洁、车厢和座位干净整洁无异味，车貌保持整洁，车内设施齐全，性能良好，卫生整洁，安全舒适。提供的车辆各项机械电气性能正常无故障，座椅、空调等设施无故障，每张座椅</w:t>
      </w:r>
      <w:r>
        <w:rPr>
          <w:sz w:val="20"/>
          <w:color w:val="000000"/>
        </w:rPr>
        <w:t>须</w:t>
      </w:r>
      <w:r>
        <w:rPr>
          <w:sz w:val="20"/>
          <w:color w:val="000000"/>
        </w:rPr>
        <w:t>配置安全带，并按规定配置灭火器、救生锤、安全警示牌等。</w:t>
      </w:r>
    </w:p>
    <w:p>
      <w:pPr>
        <w:pStyle w:val="null3"/>
        <w:ind w:firstLine="400"/>
        <w:jc w:val="both"/>
      </w:pPr>
      <w:r>
        <w:rPr>
          <w:sz w:val="20"/>
          <w:color w:val="000000"/>
        </w:rPr>
        <w:t>（</w:t>
      </w:r>
      <w:r>
        <w:rPr>
          <w:sz w:val="20"/>
          <w:color w:val="000000"/>
        </w:rPr>
        <w:t>8</w:t>
      </w:r>
      <w:r>
        <w:rPr>
          <w:sz w:val="20"/>
          <w:color w:val="000000"/>
        </w:rPr>
        <w:t>）</w:t>
      </w:r>
      <w:r>
        <w:rPr>
          <w:sz w:val="20"/>
          <w:color w:val="000000"/>
        </w:rPr>
        <w:t>中标</w:t>
      </w:r>
      <w:r>
        <w:rPr>
          <w:sz w:val="20"/>
          <w:color w:val="000000"/>
        </w:rPr>
        <w:t>供应商须保证采购人</w:t>
      </w:r>
      <w:r>
        <w:rPr>
          <w:sz w:val="20"/>
          <w:color w:val="000000"/>
        </w:rPr>
        <w:t>乘车人员</w:t>
      </w:r>
      <w:r>
        <w:rPr>
          <w:sz w:val="20"/>
          <w:color w:val="000000"/>
        </w:rPr>
        <w:t>有良好的乘车环境，空调及暖风设备良好，座套整洁，空气清新，并按冬、夏季节开放冷、暖空调（夏、冬季节须在员工登车前</w:t>
      </w:r>
      <w:r>
        <w:rPr>
          <w:sz w:val="20"/>
          <w:color w:val="000000"/>
        </w:rPr>
        <w:t>1</w:t>
      </w:r>
      <w:r>
        <w:rPr>
          <w:sz w:val="20"/>
          <w:color w:val="000000"/>
        </w:rPr>
        <w:t>0分钟开启冷、暖空调），保障车内温度适宜。依据季节、天气的不同，适时开启室内照明。</w:t>
      </w:r>
    </w:p>
    <w:p>
      <w:pPr>
        <w:pStyle w:val="null3"/>
        <w:ind w:firstLine="400"/>
        <w:jc w:val="both"/>
      </w:pPr>
      <w:r>
        <w:rPr>
          <w:sz w:val="20"/>
          <w:color w:val="000000"/>
        </w:rPr>
        <w:t>（</w:t>
      </w:r>
      <w:r>
        <w:rPr>
          <w:sz w:val="20"/>
          <w:color w:val="000000"/>
        </w:rPr>
        <w:t>9）服务</w:t>
      </w:r>
      <w:r>
        <w:rPr>
          <w:sz w:val="20"/>
          <w:color w:val="000000"/>
        </w:rPr>
        <w:t>车辆应在规定时间提前</w:t>
      </w:r>
      <w:r>
        <w:rPr>
          <w:sz w:val="20"/>
          <w:color w:val="000000"/>
        </w:rPr>
        <w:t>至少</w:t>
      </w:r>
      <w:r>
        <w:rPr>
          <w:sz w:val="20"/>
          <w:color w:val="000000"/>
        </w:rPr>
        <w:t>10</w:t>
      </w:r>
      <w:r>
        <w:rPr>
          <w:sz w:val="20"/>
          <w:color w:val="000000"/>
        </w:rPr>
        <w:t>分钟到达首发站</w:t>
      </w:r>
      <w:r>
        <w:rPr>
          <w:sz w:val="20"/>
          <w:color w:val="000000"/>
        </w:rPr>
        <w:t>。</w:t>
      </w:r>
    </w:p>
    <w:p>
      <w:pPr>
        <w:pStyle w:val="null3"/>
        <w:ind w:firstLine="400"/>
        <w:jc w:val="both"/>
      </w:pPr>
      <w:r>
        <w:rPr>
          <w:sz w:val="20"/>
          <w:color w:val="000000"/>
        </w:rPr>
        <w:t>（</w:t>
      </w:r>
      <w:r>
        <w:rPr>
          <w:sz w:val="20"/>
          <w:color w:val="000000"/>
        </w:rPr>
        <w:t>10）中标供应商</w:t>
      </w:r>
      <w:r>
        <w:rPr>
          <w:sz w:val="20"/>
          <w:color w:val="000000"/>
        </w:rPr>
        <w:t>因车辆故障等原因不能按约定时间提供车辆给采购人使用</w:t>
      </w:r>
      <w:r>
        <w:rPr>
          <w:sz w:val="20"/>
          <w:color w:val="000000"/>
        </w:rPr>
        <w:t>的</w:t>
      </w:r>
      <w:r>
        <w:rPr>
          <w:sz w:val="20"/>
          <w:color w:val="000000"/>
        </w:rPr>
        <w:t>，</w:t>
      </w:r>
      <w:r>
        <w:rPr>
          <w:sz w:val="20"/>
          <w:color w:val="000000"/>
        </w:rPr>
        <w:t>中标供应商须</w:t>
      </w:r>
      <w:r>
        <w:rPr>
          <w:sz w:val="20"/>
          <w:color w:val="000000"/>
        </w:rPr>
        <w:t>在采购人指定时间</w:t>
      </w:r>
      <w:r>
        <w:rPr>
          <w:sz w:val="20"/>
          <w:color w:val="000000"/>
        </w:rPr>
        <w:t>3</w:t>
      </w:r>
      <w:r>
        <w:rPr>
          <w:sz w:val="20"/>
          <w:color w:val="000000"/>
        </w:rPr>
        <w:t>0分钟内调配其他车辆到现场，如在指定时间30分钟内未到现场的，扣罚</w:t>
      </w:r>
      <w:r>
        <w:rPr>
          <w:sz w:val="20"/>
          <w:color w:val="000000"/>
        </w:rPr>
        <w:t>中标供应商</w:t>
      </w:r>
      <w:r>
        <w:rPr>
          <w:sz w:val="20"/>
          <w:color w:val="000000"/>
        </w:rPr>
        <w:t>500元/次作为补偿费。</w:t>
      </w:r>
    </w:p>
    <w:p>
      <w:pPr>
        <w:pStyle w:val="null3"/>
        <w:ind w:firstLine="420"/>
        <w:jc w:val="left"/>
      </w:pPr>
      <w:r>
        <w:rPr>
          <w:sz w:val="20"/>
          <w:color w:val="000000"/>
        </w:rPr>
        <w:t>（</w:t>
      </w:r>
      <w:r>
        <w:rPr>
          <w:sz w:val="20"/>
          <w:color w:val="000000"/>
        </w:rPr>
        <w:t>11）</w:t>
      </w:r>
      <w:r>
        <w:rPr>
          <w:sz w:val="20"/>
          <w:color w:val="000000"/>
        </w:rPr>
        <w:t>如车辆发生故障或异常，</w:t>
      </w:r>
      <w:r>
        <w:rPr>
          <w:sz w:val="20"/>
          <w:color w:val="000000"/>
        </w:rPr>
        <w:t>中标</w:t>
      </w:r>
      <w:r>
        <w:rPr>
          <w:sz w:val="20"/>
          <w:color w:val="000000"/>
        </w:rPr>
        <w:t>供应商应立即停止行驶</w:t>
      </w:r>
      <w:r>
        <w:rPr>
          <w:sz w:val="20"/>
          <w:color w:val="000000"/>
        </w:rPr>
        <w:t>，</w:t>
      </w:r>
      <w:r>
        <w:rPr>
          <w:sz w:val="20"/>
          <w:color w:val="000000"/>
        </w:rPr>
        <w:t>与采购人协商，及时为采购人提供替代车以免耽误采购人行程，或承担紧急情况下乘</w:t>
      </w:r>
      <w:r>
        <w:rPr>
          <w:sz w:val="20"/>
          <w:color w:val="000000"/>
        </w:rPr>
        <w:t>车人员</w:t>
      </w:r>
      <w:r>
        <w:rPr>
          <w:sz w:val="20"/>
          <w:color w:val="000000"/>
        </w:rPr>
        <w:t>自行转换交通工具的费用及由此造成的其它实际损失，并及时将故障车辆送到维修厂进行维修。</w:t>
      </w:r>
    </w:p>
    <w:p>
      <w:pPr>
        <w:pStyle w:val="null3"/>
        <w:jc w:val="both"/>
      </w:pPr>
      <w:r>
        <w:rPr>
          <w:sz w:val="20"/>
          <w:b/>
          <w:color w:val="000000"/>
        </w:rPr>
        <w:t>2.人员要求</w:t>
      </w:r>
    </w:p>
    <w:p>
      <w:pPr>
        <w:pStyle w:val="null3"/>
        <w:ind w:firstLine="400"/>
        <w:jc w:val="both"/>
      </w:pPr>
      <w:r>
        <w:rPr>
          <w:sz w:val="20"/>
          <w:color w:val="000000"/>
        </w:rPr>
        <w:t>（</w:t>
      </w:r>
      <w:r>
        <w:rPr>
          <w:sz w:val="20"/>
          <w:color w:val="000000"/>
        </w:rPr>
        <w:t>1）</w:t>
      </w:r>
      <w:r>
        <w:rPr>
          <w:sz w:val="20"/>
          <w:color w:val="000000"/>
        </w:rPr>
        <w:t>中标供应商须安排</w:t>
      </w:r>
      <w:r>
        <w:rPr>
          <w:sz w:val="20"/>
          <w:color w:val="000000"/>
        </w:rPr>
        <w:t>1名项目负责人（不得同时兼任驾驶员）配合采购人开展本项目的服务管理工作，项目负责人应及时反映和协助解决本项目服务期间遇到的问题。</w:t>
      </w:r>
    </w:p>
    <w:p>
      <w:pPr>
        <w:pStyle w:val="null3"/>
        <w:ind w:firstLine="400"/>
        <w:jc w:val="both"/>
      </w:pPr>
      <w:r>
        <w:rPr>
          <w:sz w:val="20"/>
          <w:color w:val="000000"/>
        </w:rPr>
        <w:t>（</w:t>
      </w:r>
      <w:r>
        <w:rPr>
          <w:sz w:val="20"/>
          <w:color w:val="000000"/>
        </w:rPr>
        <w:t>2）</w:t>
      </w:r>
      <w:r>
        <w:rPr>
          <w:sz w:val="20"/>
          <w:color w:val="000000"/>
        </w:rPr>
        <w:t>合同期内</w:t>
      </w:r>
      <w:r>
        <w:rPr>
          <w:sz w:val="20"/>
          <w:color w:val="000000"/>
        </w:rPr>
        <w:t>中标供应商</w:t>
      </w:r>
      <w:r>
        <w:rPr>
          <w:sz w:val="20"/>
          <w:color w:val="000000"/>
        </w:rPr>
        <w:t>须配备驾驶经验丰富的驾驶员提供接送服务，</w:t>
      </w:r>
      <w:r>
        <w:rPr>
          <w:sz w:val="20"/>
          <w:color w:val="000000"/>
        </w:rPr>
        <w:t>驾驶员</w:t>
      </w:r>
      <w:r>
        <w:rPr>
          <w:sz w:val="20"/>
          <w:color w:val="000000"/>
        </w:rPr>
        <w:t>年龄在</w:t>
      </w:r>
      <w:r>
        <w:rPr>
          <w:sz w:val="20"/>
          <w:color w:val="000000"/>
        </w:rPr>
        <w:t>60</w:t>
      </w:r>
      <w:r>
        <w:rPr>
          <w:sz w:val="20"/>
          <w:color w:val="000000"/>
        </w:rPr>
        <w:t>岁以下（含</w:t>
      </w:r>
      <w:r>
        <w:rPr>
          <w:sz w:val="20"/>
          <w:color w:val="000000"/>
        </w:rPr>
        <w:t>60</w:t>
      </w:r>
      <w:r>
        <w:rPr>
          <w:sz w:val="20"/>
          <w:color w:val="000000"/>
        </w:rPr>
        <w:t>岁）</w:t>
      </w:r>
      <w:r>
        <w:rPr>
          <w:sz w:val="20"/>
          <w:color w:val="000000"/>
        </w:rPr>
        <w:t>（以国家强制规定的年龄</w:t>
      </w:r>
      <w:r>
        <w:rPr>
          <w:sz w:val="20"/>
          <w:color w:val="000000"/>
        </w:rPr>
        <w:t>要求</w:t>
      </w:r>
      <w:r>
        <w:rPr>
          <w:sz w:val="20"/>
          <w:color w:val="000000"/>
        </w:rPr>
        <w:t>为准</w:t>
      </w:r>
      <w:r>
        <w:rPr>
          <w:sz w:val="20"/>
          <w:color w:val="000000"/>
        </w:rPr>
        <w:t>，如国家另有规定，则适用其规定）（年龄认定</w:t>
      </w:r>
      <w:r>
        <w:rPr>
          <w:sz w:val="20"/>
          <w:color w:val="000000"/>
        </w:rPr>
        <w:t>以《居民身份证》出生日期为准），责任心强，身体健康，无不良嗜好，遵纪守法，并具有五年以上（含五年）准驾车型（</w:t>
      </w:r>
      <w:r>
        <w:rPr>
          <w:sz w:val="20"/>
          <w:color w:val="000000"/>
        </w:rPr>
        <w:t>A1）的驾驶资格及驾驶经验（</w:t>
      </w:r>
      <w:r>
        <w:rPr>
          <w:sz w:val="20"/>
          <w:color w:val="000000"/>
        </w:rPr>
        <w:t>经验认定</w:t>
      </w:r>
      <w:r>
        <w:rPr>
          <w:sz w:val="20"/>
          <w:color w:val="000000"/>
        </w:rPr>
        <w:t>以《</w:t>
      </w:r>
      <w:r>
        <w:rPr>
          <w:sz w:val="20"/>
          <w:color w:val="000000"/>
        </w:rPr>
        <w:t>A1驾驶证》初次领证日期为准）。</w:t>
      </w:r>
      <w:r>
        <w:rPr>
          <w:sz w:val="20"/>
          <w:color w:val="000000"/>
        </w:rPr>
        <w:t>中标供应商</w:t>
      </w:r>
      <w:r>
        <w:rPr>
          <w:sz w:val="20"/>
          <w:color w:val="000000"/>
        </w:rPr>
        <w:t>须将驾驶员信息</w:t>
      </w:r>
      <w:r>
        <w:rPr>
          <w:sz w:val="20"/>
          <w:color w:val="000000"/>
        </w:rPr>
        <w:t>（包括《居民身份证》、《</w:t>
      </w:r>
      <w:r>
        <w:rPr>
          <w:sz w:val="20"/>
          <w:color w:val="000000"/>
        </w:rPr>
        <w:t>A1驾驶证》、《道路运输从业人员从业资格证》及体检证明等）</w:t>
      </w:r>
      <w:r>
        <w:rPr>
          <w:sz w:val="20"/>
          <w:color w:val="000000"/>
        </w:rPr>
        <w:t>在采购人处备案</w:t>
      </w:r>
      <w:r>
        <w:rPr>
          <w:sz w:val="20"/>
          <w:color w:val="000000"/>
        </w:rPr>
        <w:t>。</w:t>
      </w:r>
    </w:p>
    <w:p>
      <w:pPr>
        <w:pStyle w:val="null3"/>
        <w:ind w:firstLine="200"/>
        <w:jc w:val="both"/>
      </w:pPr>
      <w:r>
        <w:rPr>
          <w:sz w:val="20"/>
          <w:color w:val="000000"/>
        </w:rPr>
        <w:t>★</w:t>
      </w:r>
      <w:r>
        <w:rPr>
          <w:sz w:val="20"/>
          <w:b/>
          <w:color w:val="000000"/>
        </w:rPr>
        <w:t>（</w:t>
      </w:r>
      <w:r>
        <w:rPr>
          <w:sz w:val="20"/>
          <w:b/>
          <w:color w:val="000000"/>
        </w:rPr>
        <w:t>3）</w:t>
      </w:r>
      <w:r>
        <w:rPr>
          <w:sz w:val="20"/>
          <w:b/>
          <w:color w:val="000000"/>
        </w:rPr>
        <w:t>原则上中标供应商所配备的驾驶员不得随意更换或调整，确因不可抗力（如</w:t>
      </w:r>
      <w:r>
        <w:rPr>
          <w:sz w:val="20"/>
          <w:b/>
          <w:color w:val="000000"/>
        </w:rPr>
        <w:t>患病、因工负伤</w:t>
      </w:r>
      <w:r>
        <w:rPr>
          <w:sz w:val="20"/>
          <w:b/>
          <w:color w:val="000000"/>
        </w:rPr>
        <w:t>等）导致需要调换的，须在调换前</w:t>
      </w:r>
      <w:r>
        <w:rPr>
          <w:sz w:val="20"/>
          <w:b/>
          <w:color w:val="000000"/>
        </w:rPr>
        <w:t>2个工作日向采购人提出书面申请说明及拟更换</w:t>
      </w:r>
      <w:r>
        <w:rPr>
          <w:sz w:val="20"/>
          <w:b/>
          <w:color w:val="000000"/>
        </w:rPr>
        <w:t>人员</w:t>
      </w:r>
      <w:r>
        <w:rPr>
          <w:sz w:val="20"/>
          <w:b/>
          <w:color w:val="000000"/>
        </w:rPr>
        <w:t>的基本情况，并经采购人书面同意后方可进行调换，更换后的</w:t>
      </w:r>
      <w:r>
        <w:rPr>
          <w:sz w:val="20"/>
          <w:b/>
          <w:color w:val="000000"/>
        </w:rPr>
        <w:t>人员情况</w:t>
      </w:r>
      <w:r>
        <w:rPr>
          <w:sz w:val="20"/>
          <w:b/>
          <w:color w:val="000000"/>
        </w:rPr>
        <w:t>必须同等或优于原</w:t>
      </w:r>
      <w:r>
        <w:rPr>
          <w:sz w:val="20"/>
          <w:b/>
          <w:color w:val="000000"/>
        </w:rPr>
        <w:t>人员情况</w:t>
      </w:r>
      <w:r>
        <w:rPr>
          <w:sz w:val="20"/>
          <w:b/>
          <w:color w:val="000000"/>
        </w:rPr>
        <w:t>，并且是具备</w:t>
      </w:r>
      <w:r>
        <w:rPr>
          <w:sz w:val="20"/>
          <w:b/>
          <w:color w:val="000000"/>
        </w:rPr>
        <w:t>相关</w:t>
      </w:r>
      <w:r>
        <w:rPr>
          <w:sz w:val="20"/>
          <w:b/>
          <w:color w:val="000000"/>
        </w:rPr>
        <w:t>资质条件的</w:t>
      </w:r>
      <w:r>
        <w:rPr>
          <w:sz w:val="20"/>
          <w:b/>
          <w:color w:val="000000"/>
        </w:rPr>
        <w:t>人员</w:t>
      </w:r>
      <w:r>
        <w:rPr>
          <w:sz w:val="20"/>
          <w:b/>
          <w:color w:val="000000"/>
        </w:rPr>
        <w:t>。（</w:t>
      </w:r>
      <w:r>
        <w:rPr>
          <w:sz w:val="20"/>
          <w:b/>
          <w:color w:val="000000"/>
        </w:rPr>
        <w:t>投标</w:t>
      </w:r>
      <w:r>
        <w:rPr>
          <w:sz w:val="20"/>
          <w:b/>
          <w:color w:val="000000"/>
        </w:rPr>
        <w:t>文件</w:t>
      </w:r>
      <w:r>
        <w:rPr>
          <w:sz w:val="20"/>
          <w:b/>
          <w:color w:val="000000"/>
        </w:rPr>
        <w:t>中</w:t>
      </w:r>
      <w:r>
        <w:rPr>
          <w:sz w:val="20"/>
          <w:b/>
          <w:color w:val="000000"/>
        </w:rPr>
        <w:t>须提供承诺函，格式自拟</w:t>
      </w:r>
      <w:r>
        <w:rPr>
          <w:sz w:val="20"/>
          <w:b/>
          <w:color w:val="000000"/>
        </w:rPr>
        <w:t>。</w:t>
      </w:r>
      <w:r>
        <w:rPr>
          <w:sz w:val="20"/>
          <w:b/>
          <w:color w:val="000000"/>
        </w:rPr>
        <w:t>）</w:t>
      </w:r>
    </w:p>
    <w:p>
      <w:pPr>
        <w:pStyle w:val="null3"/>
        <w:ind w:firstLine="400"/>
        <w:jc w:val="both"/>
      </w:pPr>
      <w:r>
        <w:rPr>
          <w:sz w:val="20"/>
          <w:color w:val="000000"/>
        </w:rPr>
        <w:t>（</w:t>
      </w:r>
      <w:r>
        <w:rPr>
          <w:sz w:val="20"/>
          <w:color w:val="000000"/>
        </w:rPr>
        <w:t>4）驾驶员须每年进行一次体检，并将体检结果报采购人备案</w:t>
      </w:r>
      <w:r>
        <w:rPr>
          <w:sz w:val="20"/>
          <w:color w:val="000000"/>
        </w:rPr>
        <w:t>。</w:t>
      </w:r>
    </w:p>
    <w:p>
      <w:pPr>
        <w:pStyle w:val="null3"/>
        <w:ind w:firstLine="400"/>
        <w:jc w:val="both"/>
      </w:pPr>
      <w:r>
        <w:rPr>
          <w:sz w:val="20"/>
          <w:color w:val="000000"/>
        </w:rPr>
        <w:t>（</w:t>
      </w:r>
      <w:r>
        <w:rPr>
          <w:sz w:val="20"/>
          <w:color w:val="000000"/>
        </w:rPr>
        <w:t>5）</w:t>
      </w:r>
      <w:r>
        <w:rPr>
          <w:sz w:val="20"/>
          <w:color w:val="000000"/>
        </w:rPr>
        <w:t>驾驶员在行车过程中应携带驾驶证、身份证等，并保持通讯畅通，按要求时间提前到达指定地点等候。在服务过程中为采购人乘车人员提供出行配套服务，不得损坏采购人的财物，应确保安全驾驶，礼貌用语，遵守交通规则。驾驶员有义务提醒乘车人员保管好随身携带自己的贵重物品，以免发生丢失。行车结束时，驾驶员有义务提醒乘车人员防止遗忘行李物品。如乘车人员行李物品遗落在服务车辆，中标供应商应妥善保管，及时归还。</w:t>
      </w:r>
    </w:p>
    <w:p>
      <w:pPr>
        <w:pStyle w:val="null3"/>
        <w:ind w:firstLine="400"/>
        <w:jc w:val="both"/>
      </w:pPr>
      <w:r>
        <w:rPr>
          <w:sz w:val="20"/>
          <w:color w:val="000000"/>
        </w:rPr>
        <w:t>（</w:t>
      </w:r>
      <w:r>
        <w:rPr>
          <w:sz w:val="20"/>
          <w:color w:val="000000"/>
        </w:rPr>
        <w:t>6）</w:t>
      </w:r>
      <w:r>
        <w:rPr>
          <w:sz w:val="20"/>
          <w:color w:val="000000"/>
        </w:rPr>
        <w:t>中标供应商须每月至少安排</w:t>
      </w:r>
      <w:r>
        <w:rPr>
          <w:sz w:val="20"/>
          <w:color w:val="000000"/>
        </w:rPr>
        <w:t>1次（全年12次）驾驶员安全会议，开展交通安全教育，并听取驾驶员的合理意见和建议，提高驾驶员交通安全意识，确保驾驶员遵守交通法律法规，安全驾驶。</w:t>
      </w:r>
    </w:p>
    <w:p>
      <w:pPr>
        <w:pStyle w:val="null3"/>
        <w:ind w:firstLine="400"/>
        <w:jc w:val="both"/>
      </w:pPr>
      <w:r>
        <w:rPr>
          <w:sz w:val="20"/>
          <w:color w:val="000000"/>
        </w:rPr>
        <w:t>（</w:t>
      </w:r>
      <w:r>
        <w:rPr>
          <w:sz w:val="20"/>
          <w:color w:val="000000"/>
        </w:rPr>
        <w:t>7）</w:t>
      </w:r>
      <w:r>
        <w:rPr>
          <w:sz w:val="20"/>
          <w:color w:val="000000"/>
        </w:rPr>
        <w:t>采购人有权要求中标供应商无条件更换相关服务人员，中标供应商必须在接到采购人书面通知之日起</w:t>
      </w:r>
      <w:r>
        <w:rPr>
          <w:sz w:val="20"/>
          <w:color w:val="000000"/>
        </w:rPr>
        <w:t>3个工作日内更换相关服务人员，所有更换调整的相关服务均须具备相应资质条件。</w:t>
      </w:r>
    </w:p>
    <w:p>
      <w:pPr>
        <w:pStyle w:val="null3"/>
        <w:jc w:val="both"/>
      </w:pPr>
      <w:r>
        <w:rPr>
          <w:sz w:val="20"/>
          <w:b/>
          <w:color w:val="000000"/>
        </w:rPr>
        <w:t>3.服务要求</w:t>
      </w:r>
    </w:p>
    <w:p>
      <w:pPr>
        <w:pStyle w:val="null3"/>
        <w:ind w:firstLine="400"/>
        <w:jc w:val="both"/>
      </w:pPr>
      <w:r>
        <w:rPr>
          <w:sz w:val="20"/>
          <w:color w:val="000000"/>
        </w:rPr>
        <w:t>（</w:t>
      </w:r>
      <w:r>
        <w:rPr>
          <w:sz w:val="20"/>
          <w:color w:val="000000"/>
        </w:rPr>
        <w:t>1）员工</w:t>
      </w:r>
      <w:r>
        <w:rPr>
          <w:sz w:val="20"/>
          <w:color w:val="000000"/>
        </w:rPr>
        <w:t>通勤</w:t>
      </w:r>
      <w:r>
        <w:rPr>
          <w:sz w:val="20"/>
          <w:color w:val="000000"/>
        </w:rPr>
        <w:t>班车</w:t>
      </w:r>
      <w:r>
        <w:rPr>
          <w:sz w:val="20"/>
          <w:color w:val="000000"/>
        </w:rPr>
        <w:t>路线、中山市人民医院至中山市骨科医院穿梭专线的行驶线路及停靠站点在符合交通规则的情况下</w:t>
      </w:r>
      <w:r>
        <w:rPr>
          <w:sz w:val="20"/>
          <w:color w:val="000000"/>
        </w:rPr>
        <w:t>均须</w:t>
      </w:r>
      <w:r>
        <w:rPr>
          <w:sz w:val="20"/>
          <w:color w:val="000000"/>
        </w:rPr>
        <w:t>按照采购</w:t>
      </w:r>
      <w:r>
        <w:rPr>
          <w:sz w:val="20"/>
          <w:color w:val="000000"/>
        </w:rPr>
        <w:t>人</w:t>
      </w:r>
      <w:r>
        <w:rPr>
          <w:sz w:val="20"/>
          <w:color w:val="000000"/>
        </w:rPr>
        <w:t>设定</w:t>
      </w:r>
      <w:r>
        <w:rPr>
          <w:sz w:val="20"/>
          <w:color w:val="000000"/>
        </w:rPr>
        <w:t>的</w:t>
      </w:r>
      <w:r>
        <w:rPr>
          <w:sz w:val="20"/>
          <w:color w:val="000000"/>
        </w:rPr>
        <w:t>线路运行（详见附件</w:t>
      </w:r>
      <w:r>
        <w:rPr>
          <w:sz w:val="20"/>
          <w:color w:val="000000"/>
        </w:rPr>
        <w:t>1</w:t>
      </w:r>
      <w:r>
        <w:rPr>
          <w:sz w:val="20"/>
          <w:color w:val="000000"/>
        </w:rPr>
        <w:t>），若按照相关法律法规和实际情况确须调整的，中标供应商应向采购人提出书面申请，说明拟调整停靠站点的位置及行驶线路的基本情况，并经采购人书面同意后方可进行调整。</w:t>
      </w:r>
    </w:p>
    <w:p>
      <w:pPr>
        <w:pStyle w:val="null3"/>
        <w:ind w:firstLine="400"/>
        <w:jc w:val="both"/>
      </w:pPr>
      <w:r>
        <w:rPr>
          <w:sz w:val="20"/>
          <w:color w:val="000000"/>
        </w:rPr>
        <w:t>（</w:t>
      </w:r>
      <w:r>
        <w:rPr>
          <w:sz w:val="20"/>
          <w:color w:val="000000"/>
        </w:rPr>
        <w:t>2）中标供应商</w:t>
      </w:r>
      <w:r>
        <w:rPr>
          <w:sz w:val="20"/>
          <w:color w:val="000000"/>
        </w:rPr>
        <w:t>保证按采购人的需要提供车辆接送采购人指定人员，</w:t>
      </w:r>
      <w:r>
        <w:rPr>
          <w:sz w:val="20"/>
          <w:color w:val="000000"/>
        </w:rPr>
        <w:t>接送时间为周一至周五与法定工作日</w:t>
      </w:r>
      <w:r>
        <w:rPr>
          <w:sz w:val="20"/>
          <w:color w:val="000000"/>
        </w:rPr>
        <w:t>(不含法定节假日)，如采购人更改接送时间</w:t>
      </w:r>
      <w:r>
        <w:rPr>
          <w:sz w:val="20"/>
          <w:color w:val="000000"/>
        </w:rPr>
        <w:t>将</w:t>
      </w:r>
      <w:r>
        <w:rPr>
          <w:sz w:val="20"/>
          <w:color w:val="000000"/>
        </w:rPr>
        <w:t>提前</w:t>
      </w:r>
      <w:r>
        <w:rPr>
          <w:sz w:val="20"/>
          <w:color w:val="000000"/>
        </w:rPr>
        <w:t>书面</w:t>
      </w:r>
      <w:r>
        <w:rPr>
          <w:sz w:val="20"/>
          <w:color w:val="000000"/>
        </w:rPr>
        <w:t>通知</w:t>
      </w:r>
      <w:r>
        <w:rPr>
          <w:sz w:val="20"/>
          <w:color w:val="000000"/>
        </w:rPr>
        <w:t>中标供应商</w:t>
      </w:r>
      <w:r>
        <w:rPr>
          <w:sz w:val="20"/>
          <w:color w:val="000000"/>
        </w:rPr>
        <w:t>，以便</w:t>
      </w:r>
      <w:r>
        <w:rPr>
          <w:sz w:val="20"/>
          <w:color w:val="000000"/>
        </w:rPr>
        <w:t>中标供应商</w:t>
      </w:r>
      <w:r>
        <w:rPr>
          <w:sz w:val="20"/>
          <w:color w:val="000000"/>
        </w:rPr>
        <w:t>做好准备工作</w:t>
      </w:r>
      <w:r>
        <w:rPr>
          <w:sz w:val="20"/>
          <w:color w:val="000000"/>
        </w:rPr>
        <w:t>，中标供应商须积极予以配合</w:t>
      </w:r>
      <w:r>
        <w:rPr>
          <w:sz w:val="20"/>
          <w:color w:val="000000"/>
        </w:rPr>
        <w:t>；</w:t>
      </w:r>
      <w:r>
        <w:rPr>
          <w:sz w:val="20"/>
          <w:color w:val="000000"/>
        </w:rPr>
        <w:t>如采购</w:t>
      </w:r>
      <w:r>
        <w:rPr>
          <w:sz w:val="20"/>
          <w:color w:val="000000"/>
        </w:rPr>
        <w:t>人</w:t>
      </w:r>
      <w:r>
        <w:rPr>
          <w:sz w:val="20"/>
          <w:color w:val="000000"/>
        </w:rPr>
        <w:t>调整乘车站点，</w:t>
      </w:r>
      <w:r>
        <w:rPr>
          <w:sz w:val="20"/>
          <w:color w:val="000000"/>
        </w:rPr>
        <w:t>中标供应商须</w:t>
      </w:r>
      <w:r>
        <w:rPr>
          <w:sz w:val="20"/>
          <w:color w:val="000000"/>
        </w:rPr>
        <w:t>在确保运行线路安全的前提下制定合理的接送方案。</w:t>
      </w:r>
    </w:p>
    <w:p>
      <w:pPr>
        <w:pStyle w:val="null3"/>
        <w:ind w:firstLine="400"/>
        <w:jc w:val="both"/>
      </w:pPr>
      <w:r>
        <w:rPr>
          <w:sz w:val="20"/>
          <w:color w:val="000000"/>
        </w:rPr>
        <w:t>（</w:t>
      </w:r>
      <w:r>
        <w:rPr>
          <w:sz w:val="20"/>
          <w:color w:val="000000"/>
        </w:rPr>
        <w:t>3）中标供应商</w:t>
      </w:r>
      <w:r>
        <w:rPr>
          <w:sz w:val="20"/>
          <w:color w:val="000000"/>
        </w:rPr>
        <w:t>必须负责车辆安全行驶，保证派出合格</w:t>
      </w:r>
      <w:r>
        <w:rPr>
          <w:sz w:val="20"/>
          <w:color w:val="000000"/>
        </w:rPr>
        <w:t>驾驶员</w:t>
      </w:r>
      <w:r>
        <w:rPr>
          <w:sz w:val="20"/>
          <w:color w:val="000000"/>
        </w:rPr>
        <w:t>，车辆性能保持良好，如因</w:t>
      </w:r>
      <w:r>
        <w:rPr>
          <w:sz w:val="20"/>
          <w:color w:val="000000"/>
        </w:rPr>
        <w:t>中标供应商</w:t>
      </w:r>
      <w:r>
        <w:rPr>
          <w:sz w:val="20"/>
          <w:color w:val="000000"/>
        </w:rPr>
        <w:t>原因造成交通事故的，</w:t>
      </w:r>
      <w:r>
        <w:rPr>
          <w:sz w:val="20"/>
          <w:color w:val="000000"/>
        </w:rPr>
        <w:t>其</w:t>
      </w:r>
      <w:r>
        <w:rPr>
          <w:sz w:val="20"/>
          <w:color w:val="000000"/>
        </w:rPr>
        <w:t>责任由</w:t>
      </w:r>
      <w:r>
        <w:rPr>
          <w:sz w:val="20"/>
          <w:color w:val="000000"/>
        </w:rPr>
        <w:t>中标供应商</w:t>
      </w:r>
      <w:r>
        <w:rPr>
          <w:sz w:val="20"/>
          <w:color w:val="000000"/>
        </w:rPr>
        <w:t>全面负责。</w:t>
      </w:r>
    </w:p>
    <w:p>
      <w:pPr>
        <w:pStyle w:val="null3"/>
        <w:ind w:firstLine="400"/>
        <w:jc w:val="both"/>
      </w:pPr>
      <w:r>
        <w:rPr>
          <w:sz w:val="20"/>
          <w:color w:val="000000"/>
        </w:rPr>
        <w:t>（</w:t>
      </w:r>
      <w:r>
        <w:rPr>
          <w:sz w:val="20"/>
          <w:color w:val="000000"/>
        </w:rPr>
        <w:t>4）</w:t>
      </w:r>
      <w:r>
        <w:rPr>
          <w:sz w:val="20"/>
          <w:color w:val="000000"/>
        </w:rPr>
        <w:t>由于</w:t>
      </w:r>
      <w:r>
        <w:rPr>
          <w:sz w:val="20"/>
          <w:color w:val="000000"/>
        </w:rPr>
        <w:t>中标供应商驾驶员</w:t>
      </w:r>
      <w:r>
        <w:rPr>
          <w:sz w:val="20"/>
          <w:color w:val="000000"/>
        </w:rPr>
        <w:t>原因导致采购人乘车人员受到人身或财产损失的，</w:t>
      </w:r>
      <w:r>
        <w:rPr>
          <w:sz w:val="20"/>
          <w:color w:val="000000"/>
        </w:rPr>
        <w:t>情节严重时</w:t>
      </w:r>
      <w:r>
        <w:rPr>
          <w:sz w:val="20"/>
          <w:color w:val="000000"/>
        </w:rPr>
        <w:t>采购人有权立即</w:t>
      </w:r>
      <w:r>
        <w:rPr>
          <w:sz w:val="20"/>
          <w:color w:val="000000"/>
        </w:rPr>
        <w:t>单方</w:t>
      </w:r>
      <w:r>
        <w:rPr>
          <w:sz w:val="20"/>
          <w:color w:val="000000"/>
        </w:rPr>
        <w:t>终止合同，并且追究</w:t>
      </w:r>
      <w:r>
        <w:rPr>
          <w:sz w:val="20"/>
          <w:color w:val="000000"/>
        </w:rPr>
        <w:t>中标供应商</w:t>
      </w:r>
      <w:r>
        <w:rPr>
          <w:sz w:val="20"/>
          <w:color w:val="000000"/>
        </w:rPr>
        <w:t>相应的</w:t>
      </w:r>
      <w:r>
        <w:rPr>
          <w:sz w:val="20"/>
          <w:color w:val="000000"/>
        </w:rPr>
        <w:t>违约</w:t>
      </w:r>
      <w:r>
        <w:rPr>
          <w:sz w:val="20"/>
          <w:color w:val="000000"/>
        </w:rPr>
        <w:t>责任。</w:t>
      </w:r>
    </w:p>
    <w:p>
      <w:pPr>
        <w:pStyle w:val="null3"/>
        <w:ind w:firstLine="400"/>
        <w:jc w:val="both"/>
      </w:pPr>
      <w:r>
        <w:rPr>
          <w:sz w:val="20"/>
          <w:color w:val="000000"/>
        </w:rPr>
        <w:t>（</w:t>
      </w:r>
      <w:r>
        <w:rPr>
          <w:sz w:val="20"/>
          <w:color w:val="000000"/>
        </w:rPr>
        <w:t>5）</w:t>
      </w:r>
      <w:r>
        <w:rPr>
          <w:sz w:val="20"/>
          <w:color w:val="000000"/>
        </w:rPr>
        <w:t>采购人</w:t>
      </w:r>
      <w:r>
        <w:rPr>
          <w:sz w:val="20"/>
          <w:color w:val="000000"/>
        </w:rPr>
        <w:t>乘车人员</w:t>
      </w:r>
      <w:r>
        <w:rPr>
          <w:sz w:val="20"/>
          <w:color w:val="000000"/>
        </w:rPr>
        <w:t>乘车期间必须按照合同确认的核载人数进行乘坐，不得超载，否则</w:t>
      </w:r>
      <w:r>
        <w:rPr>
          <w:sz w:val="20"/>
          <w:color w:val="000000"/>
        </w:rPr>
        <w:t>中标供应商</w:t>
      </w:r>
      <w:r>
        <w:rPr>
          <w:sz w:val="20"/>
          <w:color w:val="000000"/>
        </w:rPr>
        <w:t>有权拒载超载部分的人员，超额人员强行留在车上被公安交警部门查处所造成的损失由采购人负责。</w:t>
      </w:r>
    </w:p>
    <w:p>
      <w:pPr>
        <w:pStyle w:val="null3"/>
        <w:ind w:firstLine="400"/>
        <w:jc w:val="both"/>
      </w:pPr>
      <w:r>
        <w:rPr>
          <w:sz w:val="20"/>
          <w:color w:val="000000"/>
        </w:rPr>
        <w:t>（</w:t>
      </w:r>
      <w:r>
        <w:rPr>
          <w:sz w:val="20"/>
          <w:color w:val="000000"/>
        </w:rPr>
        <w:t>6）采购人对中标供应商的服务具有监督权和协调权。若采购人对服务质量不满意的或中标供应商的服务不符合国家相关规定的，采购人有权视情节严重程度扣罚一定比例的服务费用并要求中标供应商及时整改。逾期不整改的，采购人有权解除合同，并且追究中标供应商相应的违约责任。</w:t>
      </w:r>
    </w:p>
    <w:p>
      <w:pPr>
        <w:pStyle w:val="null3"/>
        <w:jc w:val="both"/>
      </w:pPr>
      <w:r>
        <w:rPr>
          <w:sz w:val="20"/>
          <w:b/>
          <w:color w:val="000000"/>
        </w:rPr>
        <w:t>4.</w:t>
      </w:r>
      <w:r>
        <w:rPr>
          <w:sz w:val="20"/>
          <w:b/>
          <w:color w:val="000000"/>
        </w:rPr>
        <w:t>日常管理要求</w:t>
      </w:r>
    </w:p>
    <w:p>
      <w:pPr>
        <w:pStyle w:val="null3"/>
        <w:ind w:firstLine="400"/>
        <w:jc w:val="both"/>
      </w:pPr>
      <w:r>
        <w:rPr>
          <w:sz w:val="20"/>
          <w:color w:val="000000"/>
        </w:rPr>
        <w:t>（</w:t>
      </w:r>
      <w:r>
        <w:rPr>
          <w:sz w:val="20"/>
          <w:color w:val="000000"/>
        </w:rPr>
        <w:t>1）</w:t>
      </w:r>
      <w:r>
        <w:rPr>
          <w:sz w:val="20"/>
          <w:color w:val="000000"/>
        </w:rPr>
        <w:t>中标</w:t>
      </w:r>
      <w:r>
        <w:rPr>
          <w:sz w:val="20"/>
          <w:color w:val="000000"/>
        </w:rPr>
        <w:t>供应商为车辆、驾驶员日常管理的责任主体；车辆配备驾驶员及车辆安防物资</w:t>
      </w:r>
      <w:r>
        <w:rPr>
          <w:sz w:val="20"/>
          <w:color w:val="000000"/>
        </w:rPr>
        <w:t>须</w:t>
      </w:r>
      <w:r>
        <w:rPr>
          <w:sz w:val="20"/>
          <w:color w:val="000000"/>
        </w:rPr>
        <w:t>符合日常要求。</w:t>
      </w:r>
    </w:p>
    <w:p>
      <w:pPr>
        <w:pStyle w:val="null3"/>
        <w:ind w:firstLine="400"/>
        <w:jc w:val="both"/>
      </w:pPr>
      <w:r>
        <w:rPr>
          <w:sz w:val="20"/>
          <w:color w:val="000000"/>
        </w:rPr>
        <w:t>（</w:t>
      </w:r>
      <w:r>
        <w:rPr>
          <w:sz w:val="20"/>
          <w:color w:val="000000"/>
        </w:rPr>
        <w:t>2）</w:t>
      </w:r>
      <w:r>
        <w:rPr>
          <w:sz w:val="20"/>
          <w:color w:val="000000"/>
        </w:rPr>
        <w:t>中标</w:t>
      </w:r>
      <w:r>
        <w:rPr>
          <w:sz w:val="20"/>
          <w:color w:val="000000"/>
        </w:rPr>
        <w:t>供应商须每日保证服务车辆车内、外卫生干净整洁。并做好运输车辆的保洁记录台账、行程监控工作。</w:t>
      </w:r>
    </w:p>
    <w:p>
      <w:pPr>
        <w:pStyle w:val="null3"/>
        <w:ind w:firstLine="400"/>
        <w:jc w:val="both"/>
      </w:pPr>
      <w:r>
        <w:rPr>
          <w:sz w:val="20"/>
          <w:color w:val="000000"/>
        </w:rPr>
        <w:t>（</w:t>
      </w:r>
      <w:r>
        <w:rPr>
          <w:sz w:val="20"/>
          <w:color w:val="000000"/>
        </w:rPr>
        <w:t>3）</w:t>
      </w:r>
      <w:r>
        <w:rPr>
          <w:sz w:val="20"/>
          <w:color w:val="000000"/>
        </w:rPr>
        <w:t>中标</w:t>
      </w:r>
      <w:r>
        <w:rPr>
          <w:sz w:val="20"/>
          <w:color w:val="000000"/>
        </w:rPr>
        <w:t>供应商</w:t>
      </w:r>
      <w:r>
        <w:rPr>
          <w:sz w:val="20"/>
          <w:color w:val="000000"/>
        </w:rPr>
        <w:t>须</w:t>
      </w:r>
      <w:r>
        <w:rPr>
          <w:sz w:val="20"/>
          <w:color w:val="000000"/>
        </w:rPr>
        <w:t>接受采购人定期对车辆设施、卫生、服务记录进行监督检查。收到检查结果反馈，</w:t>
      </w:r>
      <w:r>
        <w:rPr>
          <w:sz w:val="20"/>
          <w:color w:val="000000"/>
        </w:rPr>
        <w:t>中标</w:t>
      </w:r>
      <w:r>
        <w:rPr>
          <w:sz w:val="20"/>
          <w:color w:val="000000"/>
        </w:rPr>
        <w:t>供应商必须按照反馈情况及时整改。</w:t>
      </w:r>
    </w:p>
    <w:p>
      <w:pPr>
        <w:pStyle w:val="null3"/>
        <w:ind w:firstLine="400"/>
        <w:jc w:val="both"/>
      </w:pPr>
      <w:r>
        <w:rPr>
          <w:sz w:val="20"/>
          <w:color w:val="000000"/>
        </w:rPr>
        <w:t>（</w:t>
      </w:r>
      <w:r>
        <w:rPr>
          <w:sz w:val="20"/>
          <w:color w:val="000000"/>
        </w:rPr>
        <w:t>4）中标</w:t>
      </w:r>
      <w:r>
        <w:rPr>
          <w:sz w:val="20"/>
          <w:color w:val="000000"/>
        </w:rPr>
        <w:t>供应商员工的福利、工资、医疗、保险</w:t>
      </w:r>
      <w:r>
        <w:rPr>
          <w:sz w:val="20"/>
          <w:color w:val="000000"/>
        </w:rPr>
        <w:t>等</w:t>
      </w:r>
      <w:r>
        <w:rPr>
          <w:sz w:val="20"/>
          <w:color w:val="000000"/>
        </w:rPr>
        <w:t>均由</w:t>
      </w:r>
      <w:r>
        <w:rPr>
          <w:sz w:val="20"/>
          <w:color w:val="000000"/>
        </w:rPr>
        <w:t>中标</w:t>
      </w:r>
      <w:r>
        <w:rPr>
          <w:sz w:val="20"/>
          <w:color w:val="000000"/>
        </w:rPr>
        <w:t>供应商与其员工商定。如发生劳资纠纷，</w:t>
      </w:r>
      <w:r>
        <w:rPr>
          <w:sz w:val="20"/>
          <w:color w:val="000000"/>
        </w:rPr>
        <w:t>均由中标</w:t>
      </w:r>
      <w:r>
        <w:rPr>
          <w:sz w:val="20"/>
          <w:color w:val="000000"/>
        </w:rPr>
        <w:t>供应商</w:t>
      </w:r>
      <w:r>
        <w:rPr>
          <w:sz w:val="20"/>
          <w:color w:val="000000"/>
        </w:rPr>
        <w:t>自行负责</w:t>
      </w:r>
      <w:r>
        <w:rPr>
          <w:sz w:val="20"/>
          <w:color w:val="000000"/>
        </w:rPr>
        <w:t>，采购人不承担任何责任。</w:t>
      </w:r>
    </w:p>
    <w:p>
      <w:pPr>
        <w:pStyle w:val="null3"/>
        <w:jc w:val="both"/>
      </w:pPr>
      <w:r>
        <w:rPr>
          <w:sz w:val="20"/>
          <w:color w:val="000000"/>
        </w:rPr>
        <w:t>★</w:t>
      </w:r>
      <w:r>
        <w:rPr>
          <w:sz w:val="20"/>
          <w:b/>
          <w:color w:val="000000"/>
        </w:rPr>
        <w:t>5.保险要求</w:t>
      </w:r>
    </w:p>
    <w:p>
      <w:pPr>
        <w:pStyle w:val="null3"/>
        <w:ind w:firstLine="402"/>
        <w:jc w:val="both"/>
      </w:pPr>
      <w:r>
        <w:rPr>
          <w:sz w:val="20"/>
          <w:b/>
          <w:color w:val="000000"/>
        </w:rPr>
        <w:t>投标人须保证如若中标，在本项目合同履行期间将负责服务车辆的保险和年检并承担相关费用，每辆车的保险额均达到以下要求：交强险、车损险、第三者责任险保险额度不低于人民币</w:t>
      </w:r>
      <w:r>
        <w:rPr>
          <w:sz w:val="20"/>
          <w:b/>
          <w:color w:val="000000"/>
        </w:rPr>
        <w:t>4</w:t>
      </w:r>
      <w:r>
        <w:rPr>
          <w:sz w:val="20"/>
          <w:b/>
          <w:color w:val="000000"/>
        </w:rPr>
        <w:t>00万元</w:t>
      </w:r>
      <w:r>
        <w:rPr>
          <w:sz w:val="20"/>
          <w:b/>
          <w:color w:val="000000"/>
        </w:rPr>
        <w:t>；乘客意外事故险每座位赔偿额度不低于人民币</w:t>
      </w:r>
      <w:r>
        <w:rPr>
          <w:sz w:val="20"/>
          <w:b/>
          <w:color w:val="000000"/>
        </w:rPr>
        <w:t>45</w:t>
      </w:r>
      <w:r>
        <w:rPr>
          <w:sz w:val="20"/>
          <w:b/>
          <w:color w:val="000000"/>
        </w:rPr>
        <w:t>万元</w:t>
      </w:r>
      <w:r>
        <w:rPr>
          <w:sz w:val="20"/>
          <w:b/>
          <w:color w:val="000000"/>
        </w:rPr>
        <w:t>。</w:t>
      </w:r>
      <w:r>
        <w:rPr>
          <w:sz w:val="20"/>
          <w:b/>
          <w:color w:val="000000"/>
        </w:rPr>
        <w:t>（</w:t>
      </w:r>
      <w:r>
        <w:rPr>
          <w:sz w:val="20"/>
          <w:b/>
          <w:color w:val="000000"/>
        </w:rPr>
        <w:t>投标</w:t>
      </w:r>
      <w:r>
        <w:rPr>
          <w:sz w:val="20"/>
          <w:b/>
          <w:color w:val="000000"/>
        </w:rPr>
        <w:t>文件</w:t>
      </w:r>
      <w:r>
        <w:rPr>
          <w:sz w:val="20"/>
          <w:b/>
          <w:color w:val="000000"/>
        </w:rPr>
        <w:t>中</w:t>
      </w:r>
      <w:r>
        <w:rPr>
          <w:sz w:val="20"/>
          <w:b/>
          <w:color w:val="000000"/>
        </w:rPr>
        <w:t>须提供承诺函，格式自拟</w:t>
      </w:r>
      <w:r>
        <w:rPr>
          <w:sz w:val="20"/>
          <w:b/>
          <w:color w:val="000000"/>
        </w:rPr>
        <w:t>。</w:t>
      </w:r>
      <w:r>
        <w:rPr>
          <w:sz w:val="20"/>
          <w:b/>
          <w:color w:val="000000"/>
        </w:rPr>
        <w:t>）</w:t>
      </w:r>
    </w:p>
    <w:p>
      <w:pPr>
        <w:pStyle w:val="null3"/>
        <w:jc w:val="both"/>
      </w:pPr>
      <w:r>
        <w:rPr>
          <w:sz w:val="20"/>
          <w:b/>
          <w:color w:val="000000"/>
        </w:rPr>
        <w:t>6.方案要求</w:t>
      </w:r>
    </w:p>
    <w:p>
      <w:pPr>
        <w:pStyle w:val="null3"/>
        <w:ind w:firstLine="400"/>
        <w:jc w:val="both"/>
      </w:pPr>
      <w:r>
        <w:rPr>
          <w:sz w:val="20"/>
          <w:color w:val="000000"/>
        </w:rPr>
        <w:t>投标人</w:t>
      </w:r>
      <w:r>
        <w:rPr>
          <w:sz w:val="20"/>
          <w:color w:val="000000"/>
        </w:rPr>
        <w:t>应针对本项目提供总体服务方案</w:t>
      </w:r>
      <w:r>
        <w:rPr>
          <w:sz w:val="20"/>
          <w:color w:val="000000"/>
        </w:rPr>
        <w:t>、运作流程方案、服务保障方案、安全营运方案和应急预案方案，</w:t>
      </w:r>
      <w:r>
        <w:rPr>
          <w:sz w:val="20"/>
          <w:color w:val="000000"/>
        </w:rPr>
        <w:t>以保障项目的履行质量。</w:t>
      </w:r>
      <w:r>
        <w:rPr>
          <w:sz w:val="20"/>
          <w:color w:val="000000"/>
        </w:rPr>
        <w:t>其中：</w:t>
      </w:r>
    </w:p>
    <w:p>
      <w:pPr>
        <w:pStyle w:val="null3"/>
        <w:ind w:firstLine="400"/>
        <w:jc w:val="both"/>
      </w:pPr>
      <w:r>
        <w:rPr>
          <w:sz w:val="20"/>
          <w:color w:val="000000"/>
        </w:rPr>
        <w:t>（</w:t>
      </w:r>
      <w:r>
        <w:rPr>
          <w:sz w:val="20"/>
          <w:color w:val="000000"/>
        </w:rPr>
        <w:t>1）</w:t>
      </w:r>
      <w:r>
        <w:rPr>
          <w:sz w:val="20"/>
          <w:color w:val="000000"/>
        </w:rPr>
        <w:t>总体服务方案</w:t>
      </w:r>
      <w:r>
        <w:rPr>
          <w:sz w:val="20"/>
          <w:color w:val="000000"/>
        </w:rPr>
        <w:t>内容应</w:t>
      </w:r>
      <w:r>
        <w:rPr>
          <w:sz w:val="20"/>
          <w:color w:val="000000"/>
        </w:rPr>
        <w:t>包含但不限于：</w:t>
      </w:r>
      <w:r>
        <w:rPr>
          <w:sz w:val="20"/>
          <w:color w:val="000000"/>
        </w:rPr>
        <w:t>①对于项目的理解程度；②对于项目重难点的把握和解决措施；③整体服务目标；④针对本项目提出切实可行的建议和意见</w:t>
      </w:r>
      <w:r>
        <w:rPr>
          <w:sz w:val="20"/>
          <w:color w:val="000000"/>
        </w:rPr>
        <w:t>。</w:t>
      </w:r>
    </w:p>
    <w:p>
      <w:pPr>
        <w:pStyle w:val="null3"/>
        <w:ind w:firstLine="400"/>
        <w:jc w:val="both"/>
      </w:pPr>
      <w:r>
        <w:rPr>
          <w:sz w:val="20"/>
          <w:color w:val="000000"/>
        </w:rPr>
        <w:t>（</w:t>
      </w:r>
      <w:r>
        <w:rPr>
          <w:sz w:val="20"/>
          <w:color w:val="000000"/>
        </w:rPr>
        <w:t>2）</w:t>
      </w:r>
      <w:r>
        <w:rPr>
          <w:sz w:val="20"/>
          <w:color w:val="000000"/>
        </w:rPr>
        <w:t>运作流程方案</w:t>
      </w:r>
      <w:r>
        <w:rPr>
          <w:sz w:val="20"/>
          <w:color w:val="000000"/>
        </w:rPr>
        <w:t>内容应</w:t>
      </w:r>
      <w:r>
        <w:rPr>
          <w:sz w:val="20"/>
          <w:color w:val="000000"/>
        </w:rPr>
        <w:t>包含但不限于：</w:t>
      </w:r>
      <w:r>
        <w:rPr>
          <w:sz w:val="20"/>
          <w:color w:val="000000"/>
        </w:rPr>
        <w:t>①服务人员、车辆及流程安排；②服务质量把控和跟踪；③与采购人反馈沟通机制</w:t>
      </w:r>
      <w:r>
        <w:rPr>
          <w:sz w:val="20"/>
          <w:color w:val="000000"/>
        </w:rPr>
        <w:t>。</w:t>
      </w:r>
    </w:p>
    <w:p>
      <w:pPr>
        <w:pStyle w:val="null3"/>
        <w:ind w:firstLine="400"/>
        <w:jc w:val="both"/>
      </w:pPr>
      <w:r>
        <w:rPr>
          <w:sz w:val="20"/>
          <w:color w:val="000000"/>
        </w:rPr>
        <w:t>（</w:t>
      </w:r>
      <w:r>
        <w:rPr>
          <w:sz w:val="20"/>
          <w:color w:val="000000"/>
        </w:rPr>
        <w:t>3）</w:t>
      </w:r>
      <w:r>
        <w:rPr>
          <w:sz w:val="20"/>
          <w:color w:val="000000"/>
        </w:rPr>
        <w:t>服务保障方案</w:t>
      </w:r>
      <w:r>
        <w:rPr>
          <w:sz w:val="20"/>
          <w:color w:val="000000"/>
        </w:rPr>
        <w:t>内容应</w:t>
      </w:r>
      <w:r>
        <w:rPr>
          <w:sz w:val="20"/>
          <w:color w:val="000000"/>
        </w:rPr>
        <w:t>包含但不限于：</w:t>
      </w:r>
      <w:r>
        <w:rPr>
          <w:sz w:val="20"/>
          <w:color w:val="000000"/>
        </w:rPr>
        <w:t>①车辆日常维护保养措施；②车辆日常卫生检查监督措施；③司乘人员服务质量考核与奖惩措施</w:t>
      </w:r>
      <w:r>
        <w:rPr>
          <w:sz w:val="20"/>
          <w:color w:val="000000"/>
        </w:rPr>
        <w:t>。</w:t>
      </w:r>
    </w:p>
    <w:p>
      <w:pPr>
        <w:pStyle w:val="null3"/>
        <w:ind w:firstLine="400"/>
        <w:jc w:val="both"/>
      </w:pPr>
      <w:r>
        <w:rPr>
          <w:sz w:val="20"/>
          <w:color w:val="000000"/>
        </w:rPr>
        <w:t>（</w:t>
      </w:r>
      <w:r>
        <w:rPr>
          <w:sz w:val="20"/>
          <w:color w:val="000000"/>
        </w:rPr>
        <w:t>4）</w:t>
      </w:r>
      <w:r>
        <w:rPr>
          <w:sz w:val="20"/>
          <w:color w:val="000000"/>
        </w:rPr>
        <w:t>安全营运方案</w:t>
      </w:r>
      <w:r>
        <w:rPr>
          <w:sz w:val="20"/>
          <w:color w:val="000000"/>
        </w:rPr>
        <w:t>内容应</w:t>
      </w:r>
      <w:r>
        <w:rPr>
          <w:sz w:val="20"/>
          <w:color w:val="000000"/>
        </w:rPr>
        <w:t>包含但不限于：</w:t>
      </w:r>
      <w:r>
        <w:rPr>
          <w:sz w:val="20"/>
          <w:color w:val="000000"/>
        </w:rPr>
        <w:t>①安全运营规章制度；②车辆日常安全检查监督措施；③司乘人员安全驾驶意识培训</w:t>
      </w:r>
      <w:r>
        <w:rPr>
          <w:sz w:val="20"/>
          <w:color w:val="000000"/>
        </w:rPr>
        <w:t>。</w:t>
      </w:r>
    </w:p>
    <w:p>
      <w:pPr>
        <w:pStyle w:val="null3"/>
        <w:ind w:firstLine="400"/>
        <w:jc w:val="both"/>
      </w:pPr>
      <w:r>
        <w:rPr>
          <w:sz w:val="20"/>
          <w:color w:val="000000"/>
        </w:rPr>
        <w:t>（</w:t>
      </w:r>
      <w:r>
        <w:rPr>
          <w:sz w:val="20"/>
          <w:color w:val="000000"/>
        </w:rPr>
        <w:t>5）</w:t>
      </w:r>
      <w:r>
        <w:rPr>
          <w:sz w:val="20"/>
          <w:color w:val="000000"/>
        </w:rPr>
        <w:t>应急预案方案</w:t>
      </w:r>
      <w:r>
        <w:rPr>
          <w:sz w:val="20"/>
          <w:color w:val="000000"/>
        </w:rPr>
        <w:t>内容应</w:t>
      </w:r>
      <w:r>
        <w:rPr>
          <w:sz w:val="20"/>
          <w:color w:val="000000"/>
        </w:rPr>
        <w:t>包含但不限于：</w:t>
      </w:r>
      <w:r>
        <w:rPr>
          <w:sz w:val="20"/>
          <w:color w:val="000000"/>
        </w:rPr>
        <w:t>①应急响应团队架构；②备用车辆应急保障措施；③事故处理预案；④善后事宜跟踪处置措施</w:t>
      </w:r>
      <w:r>
        <w:rPr>
          <w:sz w:val="20"/>
          <w:color w:val="000000"/>
        </w:rPr>
        <w:t>。</w:t>
      </w:r>
    </w:p>
    <w:p>
      <w:pPr>
        <w:pStyle w:val="null3"/>
        <w:jc w:val="both"/>
      </w:pPr>
      <w:r>
        <w:rPr>
          <w:sz w:val="20"/>
          <w:b/>
          <w:color w:val="000000"/>
        </w:rPr>
        <w:t>（</w:t>
      </w:r>
      <w:r>
        <w:rPr>
          <w:sz w:val="20"/>
          <w:b/>
          <w:color w:val="000000"/>
        </w:rPr>
        <w:t>四</w:t>
      </w:r>
      <w:r>
        <w:rPr>
          <w:sz w:val="20"/>
          <w:b/>
          <w:color w:val="000000"/>
        </w:rPr>
        <w:t>）</w:t>
      </w:r>
      <w:r>
        <w:rPr>
          <w:sz w:val="20"/>
          <w:b/>
          <w:color w:val="000000"/>
        </w:rPr>
        <w:t>付款方式</w:t>
      </w:r>
    </w:p>
    <w:p>
      <w:pPr>
        <w:pStyle w:val="null3"/>
        <w:ind w:firstLine="420"/>
        <w:jc w:val="left"/>
      </w:pPr>
      <w:r>
        <w:rPr>
          <w:sz w:val="20"/>
          <w:color w:val="000000"/>
        </w:rPr>
        <w:t>1.本项目服务费用</w:t>
      </w:r>
      <w:r>
        <w:rPr>
          <w:sz w:val="20"/>
          <w:color w:val="000000"/>
        </w:rPr>
        <w:t>根据实际用车情况按</w:t>
      </w:r>
      <w:r>
        <w:rPr>
          <w:sz w:val="20"/>
          <w:color w:val="000000"/>
        </w:rPr>
        <w:t>季</w:t>
      </w:r>
      <w:r>
        <w:rPr>
          <w:sz w:val="20"/>
          <w:color w:val="000000"/>
        </w:rPr>
        <w:t>结算</w:t>
      </w:r>
      <w:r>
        <w:rPr>
          <w:sz w:val="20"/>
          <w:color w:val="000000"/>
        </w:rPr>
        <w:t>（</w:t>
      </w:r>
      <w:r>
        <w:rPr>
          <w:sz w:val="20"/>
          <w:color w:val="000000"/>
        </w:rPr>
        <w:t>如：</w:t>
      </w:r>
      <w:r>
        <w:rPr>
          <w:sz w:val="20"/>
          <w:color w:val="000000"/>
        </w:rPr>
        <w:t>2026年04月支付2026年01-03月的服务费用）</w:t>
      </w:r>
      <w:r>
        <w:rPr>
          <w:sz w:val="20"/>
          <w:color w:val="000000"/>
        </w:rPr>
        <w:t>。</w:t>
      </w:r>
      <w:r>
        <w:rPr>
          <w:sz w:val="20"/>
          <w:color w:val="000000"/>
        </w:rPr>
        <w:t>每条线路当季服务费用</w:t>
      </w:r>
      <w:r>
        <w:rPr>
          <w:sz w:val="20"/>
          <w:color w:val="000000"/>
        </w:rPr>
        <w:t>= 当季实际出勤天数 × 对应线路中标单价 - 当季应扣款项（如每月考核扣罚等）。</w:t>
      </w:r>
    </w:p>
    <w:p>
      <w:pPr>
        <w:pStyle w:val="null3"/>
        <w:ind w:firstLine="420"/>
        <w:jc w:val="left"/>
      </w:pPr>
      <w:r>
        <w:rPr>
          <w:sz w:val="20"/>
          <w:color w:val="000000"/>
        </w:rPr>
        <w:t>2.中标供应商于当季第一个月10日（节假日顺延）前向采购人提交上季结算清单（如：2026年04月10日前提交2026年01-03月的结算清单），采购人于结算清单提交后5个工作日内总结中标供应商上季服务质量（统计上季每月考核结果）；双方共同核对且确认无误后，中标供应商向采购人提供与上季结算款项相等金额的正式普通发票（所涉及到税费由中标供应商负责），采购人</w:t>
      </w:r>
      <w:r>
        <w:rPr>
          <w:sz w:val="20"/>
          <w:color w:val="000000"/>
        </w:rPr>
        <w:t>收到发票申请资料且核对无误后</w:t>
      </w:r>
      <w:r>
        <w:rPr>
          <w:sz w:val="20"/>
          <w:color w:val="000000"/>
        </w:rPr>
        <w:t>，</w:t>
      </w:r>
      <w:r>
        <w:rPr>
          <w:sz w:val="20"/>
          <w:color w:val="000000"/>
        </w:rPr>
        <w:t>自收到发票之日起</w:t>
      </w:r>
      <w:r>
        <w:rPr>
          <w:sz w:val="20"/>
          <w:color w:val="000000"/>
        </w:rPr>
        <w:t>30个工作日内向中标供应商支付上季服务费用。</w:t>
      </w:r>
    </w:p>
    <w:p>
      <w:pPr>
        <w:pStyle w:val="null3"/>
        <w:jc w:val="both"/>
      </w:pPr>
      <w:r>
        <w:rPr>
          <w:sz w:val="20"/>
          <w:b/>
          <w:color w:val="000000"/>
        </w:rPr>
        <w:t>（</w:t>
      </w:r>
      <w:r>
        <w:rPr>
          <w:sz w:val="20"/>
          <w:b/>
          <w:color w:val="000000"/>
        </w:rPr>
        <w:t>五</w:t>
      </w:r>
      <w:r>
        <w:rPr>
          <w:sz w:val="20"/>
          <w:b/>
          <w:color w:val="000000"/>
        </w:rPr>
        <w:t>）</w:t>
      </w:r>
      <w:r>
        <w:rPr>
          <w:sz w:val="20"/>
          <w:b/>
          <w:color w:val="000000"/>
        </w:rPr>
        <w:t>履约保证金</w:t>
      </w:r>
    </w:p>
    <w:p>
      <w:pPr>
        <w:pStyle w:val="null3"/>
        <w:ind w:firstLine="400"/>
      </w:pPr>
      <w:r>
        <w:rPr>
          <w:sz w:val="20"/>
          <w:color w:val="000000"/>
        </w:rPr>
        <w:t>1.中标供应商须在签订合同前，向采购人提交项目履约保证金，本项目履约保证金为¥85,000.00元（大写：人民币捌万伍仟元整）。</w:t>
      </w:r>
    </w:p>
    <w:p>
      <w:pPr>
        <w:pStyle w:val="null3"/>
        <w:ind w:firstLine="420"/>
        <w:jc w:val="left"/>
      </w:pPr>
      <w:r>
        <w:rPr>
          <w:sz w:val="20"/>
          <w:color w:val="000000"/>
        </w:rPr>
        <w:t>2.本项目履约保证金应采用银行转账或银行保函或履约保函（保险）的方式提交。采用保函形式的，中标供应商应当向采购人提交保函原件，保函在项目服务期内必须为不可撤销、不可转让且见索即付的独立保函。</w:t>
      </w:r>
    </w:p>
    <w:p>
      <w:pPr>
        <w:pStyle w:val="null3"/>
        <w:ind w:firstLine="420"/>
        <w:jc w:val="left"/>
      </w:pPr>
      <w:r>
        <w:rPr>
          <w:sz w:val="20"/>
          <w:color w:val="000000"/>
        </w:rPr>
        <w:t>3.在合同期内无任何违约情形的，履约保证金将在合同期满并完成项目移交之日起15个工作日内全额无息退还；若为保函形式的，则履约保证金保函到期自动失效。</w:t>
      </w:r>
    </w:p>
    <w:p>
      <w:pPr>
        <w:pStyle w:val="null3"/>
        <w:ind w:firstLine="400"/>
        <w:jc w:val="left"/>
      </w:pPr>
      <w:r>
        <w:rPr>
          <w:sz w:val="20"/>
          <w:b/>
          <w:color w:val="000000"/>
        </w:rPr>
        <w:t>（</w:t>
      </w:r>
      <w:r>
        <w:rPr>
          <w:sz w:val="20"/>
          <w:b/>
          <w:color w:val="000000"/>
        </w:rPr>
        <w:t>六</w:t>
      </w:r>
      <w:r>
        <w:rPr>
          <w:sz w:val="20"/>
          <w:b/>
          <w:color w:val="000000"/>
        </w:rPr>
        <w:t>）考核要求</w:t>
      </w:r>
    </w:p>
    <w:p>
      <w:pPr>
        <w:pStyle w:val="null3"/>
        <w:ind w:firstLine="400"/>
        <w:jc w:val="left"/>
      </w:pPr>
      <w:r>
        <w:rPr>
          <w:sz w:val="20"/>
          <w:color w:val="000000"/>
        </w:rPr>
        <w:t>1.</w:t>
      </w:r>
      <w:r>
        <w:rPr>
          <w:sz w:val="20"/>
          <w:color w:val="000000"/>
        </w:rPr>
        <w:t>考核细则</w:t>
      </w:r>
      <w:r>
        <w:rPr>
          <w:sz w:val="20"/>
          <w:color w:val="000000"/>
        </w:rPr>
        <w:t>/</w:t>
      </w:r>
      <w:r>
        <w:rPr>
          <w:sz w:val="20"/>
          <w:color w:val="000000"/>
        </w:rPr>
        <w:t>验收标准（采购人有权根据实际情况进行调整）：</w:t>
      </w:r>
    </w:p>
    <w:tbl>
      <w:tblPr>
        <w:tblW w:w="0" w:type="auto"/>
        <w:tblBorders>
          <w:top w:val="none" w:color="000000" w:sz="4"/>
          <w:left w:val="none" w:color="000000" w:sz="4"/>
          <w:bottom w:val="none" w:color="000000" w:sz="4"/>
          <w:right w:val="none" w:color="000000" w:sz="4"/>
          <w:insideH w:val="none"/>
          <w:insideV w:val="none"/>
        </w:tblBorders>
      </w:tblPr>
      <w:tblGrid>
        <w:gridCol w:w="630"/>
        <w:gridCol w:w="653"/>
        <w:gridCol w:w="2644"/>
        <w:gridCol w:w="1469"/>
        <w:gridCol w:w="2910"/>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内容</w:t>
            </w:r>
          </w:p>
        </w:tc>
        <w:tc>
          <w:tcPr>
            <w:tcW w:type="dxa" w:w="2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服务标准</w:t>
            </w:r>
          </w:p>
        </w:tc>
        <w:tc>
          <w:tcPr>
            <w:tcW w:type="dxa" w:w="1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核实标准</w:t>
            </w:r>
          </w:p>
        </w:tc>
        <w:tc>
          <w:tcPr>
            <w:tcW w:type="dxa" w:w="2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扣分标准（满分</w:t>
            </w:r>
            <w:r>
              <w:rPr>
                <w:sz w:val="20"/>
                <w:b/>
                <w:color w:val="000000"/>
              </w:rPr>
              <w:t>100分）</w:t>
            </w:r>
          </w:p>
        </w:tc>
      </w:tr>
      <w:tr>
        <w:tc>
          <w:tcPr>
            <w:tcW w:type="dxa" w:w="128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行车安全</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驾驶员</w:t>
            </w:r>
            <w:r>
              <w:rPr>
                <w:sz w:val="20"/>
                <w:color w:val="000000"/>
              </w:rPr>
              <w:t>没有</w:t>
            </w:r>
            <w:r>
              <w:rPr>
                <w:sz w:val="20"/>
                <w:color w:val="000000"/>
              </w:rPr>
              <w:t>无证驾驶、酒后驾驶、</w:t>
            </w:r>
            <w:r>
              <w:rPr>
                <w:sz w:val="20"/>
                <w:color w:val="000000"/>
              </w:rPr>
              <w:t>肇事逃逸等严重违法犯罪行为。</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公安机关交通管理部门记录、乘车人员有效投诉等</w:t>
            </w: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发生任一严重违法犯罪行为，采购人有权单方面终止合同</w:t>
            </w:r>
            <w:r>
              <w:rPr>
                <w:sz w:val="19"/>
              </w:rPr>
              <w:t>，</w:t>
            </w:r>
            <w:r>
              <w:rPr>
                <w:sz w:val="20"/>
                <w:color w:val="000000"/>
              </w:rPr>
              <w:t>并且追究中标供应商相应的违约责任。</w:t>
            </w: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驾驶员在</w:t>
            </w:r>
            <w:r>
              <w:rPr>
                <w:sz w:val="20"/>
                <w:color w:val="000000"/>
              </w:rPr>
              <w:t>行车期间</w:t>
            </w:r>
            <w:r>
              <w:rPr>
                <w:sz w:val="20"/>
                <w:color w:val="000000"/>
              </w:rPr>
              <w:t>没有</w:t>
            </w:r>
            <w:r>
              <w:rPr>
                <w:sz w:val="20"/>
                <w:color w:val="000000"/>
              </w:rPr>
              <w:t>疲劳驾驶、不系安全带、不遵守交通信号、争道抢行、带病行车</w:t>
            </w:r>
            <w:r>
              <w:rPr>
                <w:sz w:val="20"/>
                <w:color w:val="000000"/>
              </w:rPr>
              <w:t>、</w:t>
            </w:r>
            <w:r>
              <w:rPr>
                <w:sz w:val="20"/>
                <w:color w:val="000000"/>
              </w:rPr>
              <w:t>打电话</w:t>
            </w:r>
            <w:r>
              <w:rPr>
                <w:sz w:val="20"/>
                <w:color w:val="000000"/>
              </w:rPr>
              <w:t>、</w:t>
            </w:r>
            <w:r>
              <w:rPr>
                <w:sz w:val="20"/>
                <w:color w:val="000000"/>
              </w:rPr>
              <w:t>发短信、抽烟、饮食等违法违规或不文明</w:t>
            </w:r>
            <w:r>
              <w:rPr>
                <w:sz w:val="20"/>
                <w:color w:val="000000"/>
              </w:rPr>
              <w:t>不安全</w:t>
            </w:r>
            <w:r>
              <w:rPr>
                <w:sz w:val="20"/>
                <w:color w:val="000000"/>
              </w:rPr>
              <w:t>驾驶行为。</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公安机关交通管理部门记录、乘车人员有效投诉等</w:t>
            </w: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发生</w:t>
            </w:r>
            <w:r>
              <w:rPr>
                <w:sz w:val="20"/>
                <w:color w:val="000000"/>
              </w:rPr>
              <w:t>任一违法违规或</w:t>
            </w:r>
            <w:r>
              <w:rPr>
                <w:sz w:val="20"/>
                <w:color w:val="000000"/>
              </w:rPr>
              <w:t>不文明</w:t>
            </w:r>
            <w:r>
              <w:rPr>
                <w:sz w:val="20"/>
                <w:color w:val="000000"/>
              </w:rPr>
              <w:t>不安全</w:t>
            </w:r>
            <w:r>
              <w:rPr>
                <w:sz w:val="20"/>
                <w:color w:val="000000"/>
              </w:rPr>
              <w:t>驾驶行为，发生一次扣</w:t>
            </w:r>
            <w:r>
              <w:rPr>
                <w:sz w:val="20"/>
                <w:color w:val="000000"/>
              </w:rPr>
              <w:t>1</w:t>
            </w:r>
            <w:r>
              <w:rPr>
                <w:sz w:val="20"/>
                <w:color w:val="000000"/>
              </w:rPr>
              <w:t>5</w:t>
            </w:r>
            <w:r>
              <w:rPr>
                <w:sz w:val="20"/>
                <w:color w:val="000000"/>
              </w:rPr>
              <w:t>分</w:t>
            </w:r>
            <w:r>
              <w:rPr>
                <w:sz w:val="20"/>
                <w:color w:val="000000"/>
              </w:rPr>
              <w:t>/辆/次。</w:t>
            </w: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3.提供符合合同约定的车辆与驾驶员。</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未</w:t>
            </w:r>
            <w:r>
              <w:rPr>
                <w:sz w:val="20"/>
                <w:color w:val="000000"/>
              </w:rPr>
              <w:t>经采购人书面同意</w:t>
            </w:r>
            <w:r>
              <w:rPr>
                <w:sz w:val="20"/>
                <w:color w:val="000000"/>
              </w:rPr>
              <w:t>擅自调换车辆与驾驶员的，发生一次</w:t>
            </w:r>
            <w:r>
              <w:rPr>
                <w:sz w:val="20"/>
                <w:color w:val="000000"/>
              </w:rPr>
              <w:t>扣</w:t>
            </w:r>
            <w:r>
              <w:rPr>
                <w:sz w:val="20"/>
                <w:color w:val="000000"/>
              </w:rPr>
              <w:t>1</w:t>
            </w:r>
            <w:r>
              <w:rPr>
                <w:sz w:val="20"/>
                <w:color w:val="000000"/>
              </w:rPr>
              <w:t>0</w:t>
            </w:r>
            <w:r>
              <w:rPr>
                <w:sz w:val="20"/>
                <w:color w:val="000000"/>
              </w:rPr>
              <w:t>分</w:t>
            </w:r>
            <w:r>
              <w:rPr>
                <w:sz w:val="20"/>
                <w:color w:val="000000"/>
              </w:rPr>
              <w:t>/辆/次</w:t>
            </w:r>
            <w:r>
              <w:rPr>
                <w:sz w:val="20"/>
                <w:color w:val="000000"/>
              </w:rPr>
              <w:t>。</w:t>
            </w:r>
          </w:p>
        </w:tc>
      </w:tr>
      <w:tr>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车容车貌</w:t>
            </w: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车辆保洁</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车内整洁、无异味、无垃圾杂物。</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车身外部无污泥，无脏物，无锈斑、脱漆。</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路线牌摆放明显、无损坏。</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r>
              <w:rPr>
                <w:sz w:val="20"/>
                <w:color w:val="000000"/>
              </w:rPr>
              <w:t>.</w:t>
            </w:r>
            <w:r>
              <w:rPr>
                <w:sz w:val="20"/>
                <w:color w:val="000000"/>
              </w:rPr>
              <w:t>车内座椅松放正常、座套无污渍，窗帘整洁。</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服务指南</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车内醒目位置公布</w:t>
            </w:r>
            <w:r>
              <w:rPr>
                <w:sz w:val="20"/>
                <w:color w:val="000000"/>
              </w:rPr>
              <w:t>驾驶员</w:t>
            </w:r>
            <w:r>
              <w:rPr>
                <w:sz w:val="20"/>
                <w:color w:val="000000"/>
              </w:rPr>
              <w:t>电话、服务监督电话。</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所有提示、警示等标牌规格统一，放置显眼处。</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non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班车出现</w:t>
            </w:r>
            <w:r>
              <w:rPr>
                <w:sz w:val="20"/>
                <w:color w:val="000000"/>
              </w:rPr>
              <w:t>特殊</w:t>
            </w:r>
            <w:r>
              <w:rPr>
                <w:sz w:val="20"/>
                <w:color w:val="000000"/>
              </w:rPr>
              <w:t>情况时</w:t>
            </w:r>
            <w:r>
              <w:rPr>
                <w:sz w:val="20"/>
                <w:color w:val="000000"/>
              </w:rPr>
              <w:t>（</w:t>
            </w:r>
            <w:r>
              <w:rPr>
                <w:sz w:val="20"/>
                <w:color w:val="000000"/>
              </w:rPr>
              <w:t>如</w:t>
            </w:r>
            <w:r>
              <w:rPr>
                <w:sz w:val="20"/>
                <w:color w:val="000000"/>
              </w:rPr>
              <w:t>乘车人员</w:t>
            </w:r>
            <w:r>
              <w:rPr>
                <w:sz w:val="20"/>
                <w:color w:val="000000"/>
              </w:rPr>
              <w:t>丢失物品等</w:t>
            </w:r>
            <w:r>
              <w:rPr>
                <w:sz w:val="20"/>
                <w:color w:val="000000"/>
              </w:rPr>
              <w:t>）</w:t>
            </w:r>
            <w:r>
              <w:rPr>
                <w:sz w:val="20"/>
                <w:color w:val="000000"/>
              </w:rPr>
              <w:t>中标供应商</w:t>
            </w:r>
            <w:r>
              <w:rPr>
                <w:sz w:val="20"/>
                <w:color w:val="000000"/>
              </w:rPr>
              <w:t>积极配合提供监控视频。</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non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设施及其它</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车辆完好，不漏雨水。天窗、门窗开闭灵活、可靠。</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空调设备正常运行，行车期间保证车内温度适宜。</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non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夜间、恶劣天气行车，车厢灯光按规定不影响行车的情况下正常使用。</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none" w:color="000000" w:sz="4"/>
              <w:left w:val="single" w:color="000000" w:sz="4"/>
              <w:bottom w:val="single" w:color="000000" w:sz="4"/>
              <w:right w:val="single" w:color="000000" w:sz="4"/>
            </w:tcBorders>
          </w:tcPr>
          <w:p/>
        </w:tc>
      </w:tr>
      <w:tr>
        <w:tc>
          <w:tcPr>
            <w:tcW w:type="dxa" w:w="128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准点率</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按路线站点停靠</w:t>
            </w:r>
            <w:r>
              <w:rPr>
                <w:sz w:val="20"/>
                <w:color w:val="000000"/>
              </w:rPr>
              <w:t>，</w:t>
            </w:r>
            <w:r>
              <w:rPr>
                <w:sz w:val="20"/>
                <w:color w:val="000000"/>
              </w:rPr>
              <w:t>不</w:t>
            </w:r>
            <w:r>
              <w:rPr>
                <w:sz w:val="20"/>
                <w:color w:val="000000"/>
              </w:rPr>
              <w:t>漏停，不擅自变更行车路线</w:t>
            </w:r>
            <w:r>
              <w:rPr>
                <w:sz w:val="20"/>
                <w:color w:val="000000"/>
              </w:rPr>
              <w:t>。</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如发生</w:t>
            </w:r>
            <w:r>
              <w:rPr>
                <w:sz w:val="20"/>
                <w:color w:val="000000"/>
              </w:rPr>
              <w:t>漏停等行为</w:t>
            </w:r>
            <w:r>
              <w:rPr>
                <w:sz w:val="20"/>
                <w:color w:val="000000"/>
              </w:rPr>
              <w:t>，</w:t>
            </w:r>
            <w:r>
              <w:rPr>
                <w:sz w:val="20"/>
                <w:color w:val="000000"/>
              </w:rPr>
              <w:t>扣</w:t>
            </w:r>
            <w:r>
              <w:rPr>
                <w:sz w:val="20"/>
                <w:color w:val="000000"/>
              </w:rPr>
              <w:t>5</w:t>
            </w:r>
            <w:r>
              <w:rPr>
                <w:sz w:val="20"/>
                <w:color w:val="000000"/>
              </w:rPr>
              <w:t>分</w:t>
            </w:r>
            <w:r>
              <w:rPr>
                <w:sz w:val="20"/>
                <w:color w:val="000000"/>
              </w:rPr>
              <w:t>/辆/次</w:t>
            </w:r>
            <w:r>
              <w:rPr>
                <w:sz w:val="20"/>
                <w:color w:val="000000"/>
              </w:rPr>
              <w:t>。</w:t>
            </w: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除不可抗力之外，</w:t>
            </w:r>
            <w:r>
              <w:rPr>
                <w:sz w:val="20"/>
                <w:color w:val="000000"/>
              </w:rPr>
              <w:t>服务</w:t>
            </w:r>
            <w:r>
              <w:rPr>
                <w:sz w:val="20"/>
                <w:color w:val="000000"/>
              </w:rPr>
              <w:t>车辆应在规定时间提前</w:t>
            </w:r>
            <w:r>
              <w:rPr>
                <w:sz w:val="20"/>
                <w:color w:val="000000"/>
              </w:rPr>
              <w:t>至少</w:t>
            </w:r>
            <w:r>
              <w:rPr>
                <w:sz w:val="20"/>
                <w:color w:val="000000"/>
              </w:rPr>
              <w:t>10</w:t>
            </w:r>
            <w:r>
              <w:rPr>
                <w:sz w:val="20"/>
                <w:color w:val="000000"/>
              </w:rPr>
              <w:t>分钟到达首发站，不迟到。</w:t>
            </w:r>
          </w:p>
        </w:tc>
        <w:tc>
          <w:tcPr>
            <w:tcW w:type="dxa" w:w="1469"/>
            <w:vMerge/>
            <w:tcBorders>
              <w:top w:val="none" w:color="000000" w:sz="4"/>
              <w:left w:val="single" w:color="000000" w:sz="4"/>
              <w:bottom w:val="single" w:color="000000" w:sz="4"/>
              <w:right w:val="single" w:color="000000" w:sz="4"/>
            </w:tcBorders>
          </w:tcP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如在规定发车时间服务车辆仍未到达首发站的，</w:t>
            </w:r>
            <w:r>
              <w:rPr>
                <w:sz w:val="20"/>
                <w:color w:val="000000"/>
              </w:rPr>
              <w:t>迟到</w:t>
            </w:r>
            <w:r>
              <w:rPr>
                <w:sz w:val="20"/>
                <w:color w:val="000000"/>
              </w:rPr>
              <w:t>5</w:t>
            </w:r>
            <w:r>
              <w:rPr>
                <w:sz w:val="20"/>
                <w:color w:val="000000"/>
              </w:rPr>
              <w:t>分钟以上，扣</w:t>
            </w:r>
            <w:r>
              <w:rPr>
                <w:sz w:val="20"/>
                <w:color w:val="000000"/>
              </w:rPr>
              <w:t>5</w:t>
            </w:r>
            <w:r>
              <w:rPr>
                <w:sz w:val="20"/>
                <w:color w:val="000000"/>
              </w:rPr>
              <w:t>分</w:t>
            </w:r>
            <w:r>
              <w:rPr>
                <w:sz w:val="20"/>
                <w:color w:val="000000"/>
              </w:rPr>
              <w:t>/辆/次</w:t>
            </w:r>
            <w:r>
              <w:rPr>
                <w:sz w:val="20"/>
                <w:color w:val="000000"/>
              </w:rPr>
              <w:t>；</w:t>
            </w:r>
            <w:r>
              <w:rPr>
                <w:sz w:val="20"/>
                <w:color w:val="000000"/>
              </w:rPr>
              <w:t>迟到</w:t>
            </w:r>
            <w:r>
              <w:rPr>
                <w:sz w:val="20"/>
                <w:color w:val="000000"/>
              </w:rPr>
              <w:t>10</w:t>
            </w:r>
            <w:r>
              <w:rPr>
                <w:sz w:val="20"/>
                <w:color w:val="000000"/>
              </w:rPr>
              <w:t>分钟以上，扣</w:t>
            </w:r>
            <w:r>
              <w:rPr>
                <w:sz w:val="20"/>
                <w:color w:val="000000"/>
              </w:rPr>
              <w:t>10</w:t>
            </w:r>
            <w:r>
              <w:rPr>
                <w:sz w:val="20"/>
                <w:color w:val="000000"/>
              </w:rPr>
              <w:t>分</w:t>
            </w:r>
            <w:r>
              <w:rPr>
                <w:sz w:val="20"/>
                <w:color w:val="000000"/>
              </w:rPr>
              <w:t>/辆/次</w:t>
            </w:r>
            <w:r>
              <w:rPr>
                <w:sz w:val="20"/>
                <w:color w:val="000000"/>
              </w:rPr>
              <w:t>。</w:t>
            </w: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准点发车，不提前。</w:t>
            </w:r>
          </w:p>
        </w:tc>
        <w:tc>
          <w:tcPr>
            <w:tcW w:type="dxa" w:w="1469"/>
            <w:vMerge/>
            <w:tcBorders>
              <w:top w:val="none" w:color="000000" w:sz="4"/>
              <w:left w:val="single" w:color="000000" w:sz="4"/>
              <w:bottom w:val="single" w:color="000000" w:sz="4"/>
              <w:right w:val="single" w:color="000000" w:sz="4"/>
            </w:tcBorders>
          </w:tcP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提前</w:t>
            </w:r>
            <w:r>
              <w:rPr>
                <w:sz w:val="20"/>
                <w:color w:val="000000"/>
              </w:rPr>
              <w:t>5</w:t>
            </w:r>
            <w:r>
              <w:rPr>
                <w:sz w:val="20"/>
                <w:color w:val="000000"/>
              </w:rPr>
              <w:t>分钟以</w:t>
            </w:r>
            <w:r>
              <w:rPr>
                <w:sz w:val="20"/>
                <w:color w:val="000000"/>
              </w:rPr>
              <w:t>内</w:t>
            </w:r>
            <w:r>
              <w:rPr>
                <w:sz w:val="20"/>
                <w:color w:val="000000"/>
              </w:rPr>
              <w:t>，扣</w:t>
            </w:r>
            <w:r>
              <w:rPr>
                <w:sz w:val="20"/>
                <w:color w:val="000000"/>
              </w:rPr>
              <w:t>5分/辆/次</w:t>
            </w:r>
            <w:r>
              <w:rPr>
                <w:sz w:val="20"/>
                <w:color w:val="000000"/>
              </w:rPr>
              <w:t>；</w:t>
            </w:r>
            <w:r>
              <w:rPr>
                <w:sz w:val="20"/>
                <w:color w:val="000000"/>
              </w:rPr>
              <w:t>提前</w:t>
            </w:r>
            <w:r>
              <w:rPr>
                <w:sz w:val="20"/>
                <w:color w:val="000000"/>
              </w:rPr>
              <w:t>5</w:t>
            </w:r>
            <w:r>
              <w:rPr>
                <w:sz w:val="20"/>
                <w:color w:val="000000"/>
              </w:rPr>
              <w:t>分钟以上，扣</w:t>
            </w:r>
            <w:r>
              <w:rPr>
                <w:sz w:val="20"/>
                <w:color w:val="000000"/>
              </w:rPr>
              <w:t>10分/辆/次。</w:t>
            </w:r>
          </w:p>
        </w:tc>
      </w:tr>
      <w:tr>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驾驶员</w:t>
            </w:r>
            <w:r>
              <w:rPr>
                <w:sz w:val="20"/>
                <w:color w:val="000000"/>
              </w:rPr>
              <w:t>行为规范</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仪容仪表</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统一着工作服，服饰整洁，</w:t>
            </w:r>
            <w:r>
              <w:rPr>
                <w:sz w:val="20"/>
                <w:color w:val="000000"/>
              </w:rPr>
              <w:t>无</w:t>
            </w:r>
            <w:r>
              <w:rPr>
                <w:sz w:val="20"/>
                <w:color w:val="000000"/>
              </w:rPr>
              <w:t>穿拖鞋、打赤膊等行为。</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0"/>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工作配合</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积极配合</w:t>
            </w:r>
            <w:r>
              <w:rPr>
                <w:sz w:val="20"/>
                <w:color w:val="000000"/>
              </w:rPr>
              <w:t>采购人</w:t>
            </w:r>
            <w:r>
              <w:rPr>
                <w:sz w:val="20"/>
                <w:color w:val="000000"/>
              </w:rPr>
              <w:t>对班车管理的要求，调整路线站点、路线等，协助</w:t>
            </w:r>
            <w:r>
              <w:rPr>
                <w:sz w:val="20"/>
                <w:color w:val="000000"/>
              </w:rPr>
              <w:t>采购人</w:t>
            </w:r>
            <w:r>
              <w:rPr>
                <w:sz w:val="20"/>
                <w:color w:val="000000"/>
              </w:rPr>
              <w:t>规范乘车人员乘车行为。</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服务态度</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服务态度良好，使用礼貌用语，严禁与乘车人员发生争执。</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问询、报站</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驾驶员</w:t>
            </w:r>
            <w:r>
              <w:rPr>
                <w:sz w:val="20"/>
                <w:color w:val="000000"/>
              </w:rPr>
              <w:t>熟记路线，能正确指引乘车人员乘坐所需路线及其他路线（尤其是首发站）。</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乘车查证</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对乘车人员身份有疑问要求其出示工卡（或乘车证）。保证配合</w:t>
            </w:r>
            <w:r>
              <w:rPr>
                <w:sz w:val="20"/>
                <w:color w:val="000000"/>
              </w:rPr>
              <w:t>采购人</w:t>
            </w:r>
            <w:r>
              <w:rPr>
                <w:sz w:val="20"/>
                <w:color w:val="000000"/>
              </w:rPr>
              <w:t>的有关规定。</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128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按</w:t>
            </w:r>
            <w:r>
              <w:rPr>
                <w:sz w:val="20"/>
                <w:color w:val="000000"/>
              </w:rPr>
              <w:t>采购人</w:t>
            </w:r>
            <w:r>
              <w:rPr>
                <w:sz w:val="20"/>
                <w:color w:val="000000"/>
              </w:rPr>
              <w:t>要求委派专人对车辆巡检、配合</w:t>
            </w:r>
            <w:r>
              <w:rPr>
                <w:sz w:val="20"/>
                <w:color w:val="000000"/>
              </w:rPr>
              <w:t>采购人</w:t>
            </w:r>
            <w:r>
              <w:rPr>
                <w:sz w:val="20"/>
                <w:color w:val="000000"/>
              </w:rPr>
              <w:t>管理班车工作，并做好发生事件的记录。</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采购人查阅</w:t>
            </w:r>
            <w:r>
              <w:rPr>
                <w:sz w:val="19"/>
              </w:rPr>
              <w:t>资料、记录</w:t>
            </w:r>
            <w:r>
              <w:rPr>
                <w:sz w:val="20"/>
                <w:color w:val="000000"/>
              </w:rPr>
              <w:t>等</w:t>
            </w:r>
          </w:p>
        </w:tc>
        <w:tc>
          <w:tcPr>
            <w:tcW w:type="dxa" w:w="2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5</w:t>
            </w:r>
            <w:r>
              <w:rPr>
                <w:sz w:val="20"/>
                <w:color w:val="000000"/>
              </w:rPr>
              <w:t>分</w:t>
            </w:r>
            <w:r>
              <w:rPr>
                <w:sz w:val="20"/>
                <w:color w:val="000000"/>
              </w:rPr>
              <w:t>/辆/次。</w:t>
            </w: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下班车辆按采购人要求在规定区域按序停放。</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vMerge/>
            <w:tcBorders>
              <w:top w:val="none" w:color="000000" w:sz="4"/>
              <w:left w:val="single" w:color="000000" w:sz="4"/>
              <w:bottom w:val="single" w:color="000000" w:sz="4"/>
              <w:right w:val="single" w:color="000000" w:sz="4"/>
            </w:tcBorders>
          </w:tcP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发生意外事件按</w:t>
            </w:r>
            <w:r>
              <w:rPr>
                <w:sz w:val="20"/>
                <w:color w:val="000000"/>
              </w:rPr>
              <w:t>采购人</w:t>
            </w:r>
            <w:r>
              <w:rPr>
                <w:sz w:val="20"/>
                <w:color w:val="000000"/>
              </w:rPr>
              <w:t>要求</w:t>
            </w:r>
            <w:r>
              <w:rPr>
                <w:sz w:val="20"/>
                <w:color w:val="000000"/>
              </w:rPr>
              <w:t>的</w:t>
            </w:r>
            <w:r>
              <w:rPr>
                <w:sz w:val="20"/>
                <w:color w:val="000000"/>
              </w:rPr>
              <w:t>标准</w:t>
            </w:r>
            <w:r>
              <w:rPr>
                <w:sz w:val="20"/>
                <w:color w:val="000000"/>
              </w:rPr>
              <w:t>进行</w:t>
            </w:r>
            <w:r>
              <w:rPr>
                <w:sz w:val="20"/>
                <w:color w:val="000000"/>
              </w:rPr>
              <w:t>处理</w:t>
            </w:r>
            <w:r>
              <w:rPr>
                <w:sz w:val="20"/>
                <w:color w:val="000000"/>
              </w:rPr>
              <w:t>。</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采购人查阅</w:t>
            </w:r>
            <w:r>
              <w:rPr>
                <w:sz w:val="19"/>
              </w:rPr>
              <w:t>资料、记录</w:t>
            </w:r>
            <w:r>
              <w:rPr>
                <w:sz w:val="20"/>
                <w:color w:val="000000"/>
              </w:rPr>
              <w:t>等</w:t>
            </w:r>
          </w:p>
        </w:tc>
        <w:tc>
          <w:tcPr>
            <w:tcW w:type="dxa" w:w="2910"/>
            <w:vMerge/>
            <w:tcBorders>
              <w:top w:val="none" w:color="000000" w:sz="4"/>
              <w:left w:val="single" w:color="000000" w:sz="4"/>
              <w:bottom w:val="single" w:color="000000" w:sz="4"/>
              <w:right w:val="single" w:color="000000" w:sz="4"/>
            </w:tcBorders>
          </w:tcP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r>
              <w:rPr>
                <w:sz w:val="20"/>
                <w:color w:val="000000"/>
              </w:rPr>
              <w:t>遇突发问题第一时间与</w:t>
            </w:r>
            <w:r>
              <w:rPr>
                <w:sz w:val="20"/>
                <w:color w:val="000000"/>
              </w:rPr>
              <w:t>采购人相关</w:t>
            </w:r>
            <w:r>
              <w:rPr>
                <w:sz w:val="20"/>
                <w:color w:val="000000"/>
              </w:rPr>
              <w:t>管理</w:t>
            </w:r>
            <w:r>
              <w:rPr>
                <w:sz w:val="20"/>
                <w:color w:val="000000"/>
              </w:rPr>
              <w:t>人</w:t>
            </w:r>
            <w:r>
              <w:rPr>
                <w:sz w:val="20"/>
                <w:color w:val="000000"/>
              </w:rPr>
              <w:t>员</w:t>
            </w:r>
            <w:r>
              <w:rPr>
                <w:sz w:val="20"/>
                <w:color w:val="000000"/>
              </w:rPr>
              <w:t>积极</w:t>
            </w:r>
            <w:r>
              <w:rPr>
                <w:sz w:val="20"/>
                <w:color w:val="000000"/>
              </w:rPr>
              <w:t>沟通，协商解决。</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采购人查阅</w:t>
            </w:r>
            <w:r>
              <w:rPr>
                <w:sz w:val="19"/>
              </w:rPr>
              <w:t>资料、记录</w:t>
            </w:r>
            <w:r>
              <w:rPr>
                <w:sz w:val="20"/>
                <w:color w:val="000000"/>
              </w:rPr>
              <w:t>等</w:t>
            </w:r>
          </w:p>
        </w:tc>
        <w:tc>
          <w:tcPr>
            <w:tcW w:type="dxa" w:w="2910"/>
            <w:vMerge/>
            <w:tcBorders>
              <w:top w:val="none" w:color="000000" w:sz="4"/>
              <w:left w:val="single" w:color="000000" w:sz="4"/>
              <w:bottom w:val="single" w:color="000000" w:sz="4"/>
              <w:right w:val="single" w:color="000000" w:sz="4"/>
            </w:tcBorders>
          </w:tcPr>
          <w:p/>
        </w:tc>
      </w:tr>
    </w:tbl>
    <w:p>
      <w:pPr>
        <w:pStyle w:val="null3"/>
        <w:ind w:firstLine="400"/>
        <w:jc w:val="both"/>
      </w:pPr>
      <w:r>
        <w:rPr>
          <w:sz w:val="20"/>
          <w:color w:val="000000"/>
        </w:rPr>
        <w:t>2.考核结果及应用：</w:t>
      </w:r>
    </w:p>
    <w:p>
      <w:pPr>
        <w:pStyle w:val="null3"/>
        <w:ind w:firstLine="420"/>
        <w:jc w:val="both"/>
      </w:pPr>
      <w:r>
        <w:rPr>
          <w:sz w:val="20"/>
          <w:color w:val="000000"/>
        </w:rPr>
        <w:t>（</w:t>
      </w:r>
      <w:r>
        <w:rPr>
          <w:sz w:val="20"/>
          <w:color w:val="000000"/>
        </w:rPr>
        <w:t>1）每月进行考核上月每条线路的服务质量，考核分数作为付款依据：①考核分数</w:t>
      </w:r>
      <w:r>
        <w:rPr>
          <w:sz w:val="20"/>
          <w:color w:val="000000"/>
        </w:rPr>
        <w:t>＞</w:t>
      </w:r>
      <w:r>
        <w:rPr>
          <w:sz w:val="20"/>
          <w:color w:val="000000"/>
        </w:rPr>
        <w:t>92分，</w:t>
      </w:r>
      <w:r>
        <w:rPr>
          <w:sz w:val="20"/>
          <w:color w:val="000000"/>
        </w:rPr>
        <w:t>该路线该月无扣罚</w:t>
      </w:r>
      <w:r>
        <w:rPr>
          <w:sz w:val="20"/>
          <w:color w:val="000000"/>
        </w:rPr>
        <w:t>；</w:t>
      </w:r>
      <w:r>
        <w:rPr>
          <w:sz w:val="20"/>
          <w:color w:val="000000"/>
        </w:rPr>
        <w:t>②</w:t>
      </w:r>
      <w:r>
        <w:rPr>
          <w:sz w:val="20"/>
          <w:color w:val="000000"/>
        </w:rPr>
        <w:t>75分≤</w:t>
      </w:r>
      <w:r>
        <w:rPr>
          <w:sz w:val="20"/>
          <w:color w:val="000000"/>
        </w:rPr>
        <w:t>考核分数</w:t>
      </w:r>
      <w:r>
        <w:rPr>
          <w:sz w:val="20"/>
          <w:color w:val="000000"/>
        </w:rPr>
        <w:t>≤</w:t>
      </w:r>
      <w:r>
        <w:rPr>
          <w:sz w:val="20"/>
          <w:color w:val="000000"/>
        </w:rPr>
        <w:t>92分，该路线该月每扣1分扣罚500元；③考核分数</w:t>
      </w:r>
      <w:r>
        <w:rPr>
          <w:sz w:val="20"/>
          <w:color w:val="000000"/>
        </w:rPr>
        <w:t>＜</w:t>
      </w:r>
      <w:r>
        <w:rPr>
          <w:sz w:val="20"/>
          <w:color w:val="000000"/>
        </w:rPr>
        <w:t>75分，该月考核为不合格，该路线该月扣罚全额服务费。某线路不合格的，</w:t>
      </w:r>
      <w:r>
        <w:rPr>
          <w:sz w:val="20"/>
          <w:color w:val="000000"/>
        </w:rPr>
        <w:t>采购人</w:t>
      </w:r>
      <w:r>
        <w:rPr>
          <w:sz w:val="20"/>
          <w:color w:val="000000"/>
        </w:rPr>
        <w:t>将通知</w:t>
      </w:r>
      <w:r>
        <w:rPr>
          <w:sz w:val="20"/>
          <w:color w:val="000000"/>
        </w:rPr>
        <w:t>中标供应商</w:t>
      </w:r>
      <w:r>
        <w:rPr>
          <w:sz w:val="20"/>
          <w:color w:val="000000"/>
        </w:rPr>
        <w:t>进行整改，经</w:t>
      </w:r>
      <w:r>
        <w:rPr>
          <w:sz w:val="20"/>
          <w:color w:val="000000"/>
        </w:rPr>
        <w:t>采购人</w:t>
      </w:r>
      <w:r>
        <w:rPr>
          <w:sz w:val="20"/>
          <w:color w:val="000000"/>
        </w:rPr>
        <w:t>书面通知</w:t>
      </w:r>
      <w:r>
        <w:rPr>
          <w:sz w:val="20"/>
          <w:color w:val="000000"/>
        </w:rPr>
        <w:t>7</w:t>
      </w:r>
      <w:r>
        <w:rPr>
          <w:sz w:val="20"/>
          <w:color w:val="000000"/>
        </w:rPr>
        <w:t>天后</w:t>
      </w:r>
      <w:r>
        <w:rPr>
          <w:sz w:val="20"/>
          <w:color w:val="000000"/>
        </w:rPr>
        <w:t>中标供应商</w:t>
      </w:r>
      <w:r>
        <w:rPr>
          <w:sz w:val="20"/>
          <w:color w:val="000000"/>
        </w:rPr>
        <w:t>仍未整改到位的，</w:t>
      </w:r>
      <w:r>
        <w:rPr>
          <w:sz w:val="20"/>
          <w:color w:val="000000"/>
        </w:rPr>
        <w:t>采购人</w:t>
      </w:r>
      <w:r>
        <w:rPr>
          <w:sz w:val="20"/>
          <w:color w:val="000000"/>
        </w:rPr>
        <w:t>有权终止合同，并且追究中标供应商相应的违约责任。</w:t>
      </w:r>
    </w:p>
    <w:p>
      <w:pPr>
        <w:pStyle w:val="null3"/>
        <w:ind w:firstLine="420"/>
        <w:jc w:val="both"/>
      </w:pPr>
      <w:r>
        <w:rPr>
          <w:sz w:val="20"/>
          <w:color w:val="000000"/>
        </w:rPr>
        <w:t>（</w:t>
      </w:r>
      <w:r>
        <w:rPr>
          <w:sz w:val="20"/>
          <w:color w:val="000000"/>
        </w:rPr>
        <w:t>2</w:t>
      </w:r>
      <w:r>
        <w:rPr>
          <w:sz w:val="20"/>
          <w:color w:val="000000"/>
        </w:rPr>
        <w:t>）</w:t>
      </w:r>
      <w:r>
        <w:rPr>
          <w:sz w:val="20"/>
          <w:color w:val="000000"/>
        </w:rPr>
        <w:t>所有线路</w:t>
      </w:r>
      <w:r>
        <w:rPr>
          <w:sz w:val="20"/>
          <w:color w:val="000000"/>
        </w:rPr>
        <w:t>一年（</w:t>
      </w:r>
      <w:r>
        <w:rPr>
          <w:sz w:val="20"/>
          <w:color w:val="000000"/>
        </w:rPr>
        <w:t>12个月）内累计</w:t>
      </w:r>
      <w:r>
        <w:rPr>
          <w:sz w:val="20"/>
          <w:color w:val="000000"/>
        </w:rPr>
        <w:t>共</w:t>
      </w:r>
      <w:r>
        <w:rPr>
          <w:sz w:val="20"/>
          <w:color w:val="000000"/>
        </w:rPr>
        <w:t>有</w:t>
      </w:r>
      <w:r>
        <w:rPr>
          <w:sz w:val="20"/>
          <w:color w:val="000000"/>
        </w:rPr>
        <w:t>3次</w:t>
      </w:r>
      <w:r>
        <w:rPr>
          <w:sz w:val="20"/>
          <w:color w:val="000000"/>
        </w:rPr>
        <w:t>不合格</w:t>
      </w:r>
      <w:r>
        <w:rPr>
          <w:sz w:val="20"/>
          <w:color w:val="000000"/>
        </w:rPr>
        <w:t>的</w:t>
      </w:r>
      <w:r>
        <w:rPr>
          <w:sz w:val="20"/>
          <w:color w:val="000000"/>
        </w:rPr>
        <w:t>，采购人有权终止合同</w:t>
      </w:r>
      <w:r>
        <w:rPr>
          <w:sz w:val="20"/>
          <w:color w:val="000000"/>
        </w:rPr>
        <w:t>，</w:t>
      </w:r>
      <w:r>
        <w:rPr>
          <w:sz w:val="20"/>
          <w:color w:val="000000"/>
        </w:rPr>
        <w:t>并且追究中标供应商相应的违约责任</w:t>
      </w:r>
      <w:r>
        <w:rPr>
          <w:sz w:val="20"/>
          <w:color w:val="000000"/>
        </w:rPr>
        <w:t>，</w:t>
      </w:r>
      <w:r>
        <w:rPr>
          <w:sz w:val="20"/>
          <w:color w:val="000000"/>
        </w:rPr>
        <w:t>由此产生的损失均由中标</w:t>
      </w:r>
      <w:r>
        <w:rPr>
          <w:sz w:val="20"/>
          <w:color w:val="000000"/>
        </w:rPr>
        <w:t>供应商</w:t>
      </w:r>
      <w:r>
        <w:rPr>
          <w:sz w:val="20"/>
          <w:color w:val="000000"/>
        </w:rPr>
        <w:t>承担。</w:t>
      </w:r>
    </w:p>
    <w:p>
      <w:pPr>
        <w:pStyle w:val="null3"/>
        <w:ind w:firstLine="420"/>
        <w:jc w:val="both"/>
      </w:pPr>
      <w:r>
        <w:rPr>
          <w:sz w:val="20"/>
          <w:color w:val="000000"/>
        </w:rPr>
        <w:t>3.发现中标</w:t>
      </w:r>
      <w:r>
        <w:rPr>
          <w:sz w:val="20"/>
          <w:color w:val="000000"/>
        </w:rPr>
        <w:t>供应商</w:t>
      </w:r>
      <w:r>
        <w:rPr>
          <w:sz w:val="20"/>
          <w:color w:val="000000"/>
        </w:rPr>
        <w:t>有以下行为，经调查属实的，采购人</w:t>
      </w:r>
      <w:r>
        <w:rPr>
          <w:sz w:val="20"/>
          <w:color w:val="000000"/>
        </w:rPr>
        <w:t>有权单方面终止</w:t>
      </w:r>
      <w:r>
        <w:rPr>
          <w:sz w:val="20"/>
          <w:color w:val="000000"/>
        </w:rPr>
        <w:t>合同</w:t>
      </w:r>
      <w:r>
        <w:rPr>
          <w:sz w:val="20"/>
          <w:color w:val="000000"/>
        </w:rPr>
        <w:t>，</w:t>
      </w:r>
      <w:r>
        <w:rPr>
          <w:sz w:val="20"/>
          <w:color w:val="000000"/>
        </w:rPr>
        <w:t>并且追究中标供应商相应的违约责任</w:t>
      </w:r>
      <w:r>
        <w:rPr>
          <w:sz w:val="20"/>
          <w:color w:val="000000"/>
        </w:rPr>
        <w:t>。</w:t>
      </w:r>
    </w:p>
    <w:p>
      <w:pPr>
        <w:pStyle w:val="null3"/>
        <w:ind w:firstLine="420"/>
        <w:jc w:val="both"/>
      </w:pPr>
      <w:r>
        <w:rPr>
          <w:sz w:val="20"/>
          <w:color w:val="000000"/>
        </w:rPr>
        <w:t>（</w:t>
      </w:r>
      <w:r>
        <w:rPr>
          <w:sz w:val="20"/>
          <w:color w:val="000000"/>
        </w:rPr>
        <w:t>1）弄虚作假，提供虚假材料取得中标资格的。</w:t>
      </w:r>
    </w:p>
    <w:p>
      <w:pPr>
        <w:pStyle w:val="null3"/>
        <w:ind w:firstLine="420"/>
        <w:jc w:val="both"/>
      </w:pPr>
      <w:r>
        <w:rPr>
          <w:sz w:val="20"/>
          <w:color w:val="000000"/>
        </w:rPr>
        <w:t>（</w:t>
      </w:r>
      <w:r>
        <w:rPr>
          <w:sz w:val="20"/>
          <w:color w:val="000000"/>
        </w:rPr>
        <w:t>2）项目未经采购人书面批准有转包、分包行为的。</w:t>
      </w:r>
    </w:p>
    <w:p>
      <w:pPr>
        <w:pStyle w:val="null3"/>
        <w:ind w:firstLine="420"/>
        <w:jc w:val="both"/>
      </w:pPr>
      <w:r>
        <w:rPr>
          <w:sz w:val="20"/>
          <w:color w:val="000000"/>
        </w:rPr>
        <w:t>（</w:t>
      </w:r>
      <w:r>
        <w:rPr>
          <w:sz w:val="20"/>
          <w:color w:val="000000"/>
        </w:rPr>
        <w:t>3）经营情况发生重大变更，已经不具备承接中标项目能力的。</w:t>
      </w:r>
    </w:p>
    <w:p>
      <w:pPr>
        <w:pStyle w:val="null3"/>
        <w:ind w:firstLine="420"/>
        <w:jc w:val="both"/>
      </w:pPr>
      <w:r>
        <w:rPr>
          <w:sz w:val="20"/>
          <w:color w:val="000000"/>
        </w:rPr>
        <w:t>（</w:t>
      </w:r>
      <w:r>
        <w:rPr>
          <w:sz w:val="20"/>
          <w:color w:val="000000"/>
        </w:rPr>
        <w:t>4）无正当理由拒绝履行合同向采购人</w:t>
      </w:r>
      <w:r>
        <w:rPr>
          <w:sz w:val="20"/>
          <w:color w:val="000000"/>
        </w:rPr>
        <w:t>提供服务</w:t>
      </w:r>
      <w:r>
        <w:rPr>
          <w:sz w:val="20"/>
          <w:color w:val="000000"/>
        </w:rPr>
        <w:t>的。</w:t>
      </w:r>
    </w:p>
    <w:p>
      <w:pPr>
        <w:pStyle w:val="null3"/>
        <w:ind w:firstLine="420"/>
        <w:jc w:val="both"/>
      </w:pPr>
      <w:r>
        <w:rPr>
          <w:sz w:val="20"/>
          <w:color w:val="000000"/>
        </w:rPr>
        <w:t>（</w:t>
      </w:r>
      <w:r>
        <w:rPr>
          <w:sz w:val="20"/>
          <w:color w:val="000000"/>
        </w:rPr>
        <w:t>5）有行贿等不正当竞争行为的。</w:t>
      </w:r>
    </w:p>
    <w:p>
      <w:pPr>
        <w:pStyle w:val="null3"/>
        <w:spacing w:after="120"/>
        <w:ind w:firstLine="420"/>
        <w:jc w:val="both"/>
      </w:pPr>
      <w:r>
        <w:rPr>
          <w:sz w:val="20"/>
          <w:color w:val="000000"/>
        </w:rPr>
        <w:t>（</w:t>
      </w:r>
      <w:r>
        <w:rPr>
          <w:sz w:val="20"/>
          <w:color w:val="000000"/>
        </w:rPr>
        <w:t>6）有其他违法违纪行为的。</w:t>
      </w:r>
    </w:p>
    <w:p>
      <w:pPr>
        <w:pStyle w:val="null3"/>
        <w:spacing w:after="120"/>
        <w:ind w:firstLine="42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830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497"/>
              <w:gridCol w:w="1254"/>
              <w:gridCol w:w="1748"/>
              <w:gridCol w:w="466"/>
              <w:gridCol w:w="3124"/>
            </w:tblGrid>
            <w:tr>
              <w:tc>
                <w:tcPr>
                  <w:tcW w:type="dxa" w:w="8089"/>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b/>
                      <w:color w:val="000000"/>
                    </w:rPr>
                    <w:t>附件</w:t>
                  </w:r>
                  <w:r>
                    <w:rPr>
                      <w:sz w:val="20"/>
                      <w:b/>
                      <w:color w:val="000000"/>
                    </w:rPr>
                    <w:t>1：中山市人民医院定制公交运行表</w:t>
                  </w:r>
                </w:p>
              </w:tc>
            </w:tr>
            <w:tr>
              <w:tc>
                <w:tcPr>
                  <w:tcW w:type="dxa" w:w="808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一、员工通勤班车</w:t>
                  </w:r>
                </w:p>
              </w:tc>
            </w:tr>
            <w:tr>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上班发车时间</w:t>
                  </w:r>
                </w:p>
              </w:tc>
              <w:tc>
                <w:tcPr>
                  <w:tcW w:type="dxa" w:w="1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下班发车时间</w:t>
                  </w:r>
                </w:p>
              </w:tc>
              <w:tc>
                <w:tcPr>
                  <w:tcW w:type="dxa" w:w="46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途径站点</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1号线：港口保利国际</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6:45</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18:20（2号门）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中信凯旋蓝岸公交站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木河迳工业区公交站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东方俊园公交站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水禾园公交站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中海锦城东门</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龙湾国际东门</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大信君汇湾南门</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大信海岸家园东门（自行车点）</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行政服务中心公交站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时代云图公交站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实验小学公交站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臻园公交站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7:23</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2号线：凯茵新城</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博凯社区居委会公交站（凯茵新城）</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凯茵掬水湾公交站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6:52</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凯茵碧云天公交站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6:54</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凯茵豪园公交站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聚豪园东门公交站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景观北路公交站（聚豪园、璟湖城）</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聚豪园公交站（璟湖城、傲峰）</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职业技术学院公交站（金色年华）</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东区办事处公交站（紫岭国际）</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中山海关公交站（奕翠园）</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亨尾公交站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r>
                    <w:rPr>
                      <w:sz w:val="20"/>
                      <w:color w:val="000000"/>
                    </w:rPr>
                    <w:t>（上下车均在</w:t>
                  </w:r>
                  <w:r>
                    <w:rPr>
                      <w:sz w:val="20"/>
                      <w:color w:val="000000"/>
                    </w:rPr>
                    <w:t>2号门）</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3号线：德宝怡高</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德宝怡高</w:t>
                  </w:r>
                  <w:r>
                    <w:rPr>
                      <w:sz w:val="20"/>
                      <w:color w:val="000000"/>
                    </w:rPr>
                    <w:t>-东北门（花园路往中山六路方向公交站）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濠头牌坊公交站（尚城、濠头牌坊）</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濠东小区公交站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长江北联通公交站（天奕国际）</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东区办事处公交站（紫岭国际）</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7:16</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东文路中山海关公交站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紫茵庭园公交站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顺景新一居站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半山翠苑公交站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4号线：东区远洋城</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远洋城天祺花园南公交站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远洋城万象花园南</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博览中心南门公交站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帝璟东方公交站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市一中公交站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恒心酒店公交站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沙岗村公交站（优雅翠园）</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5号线：五桂山领秀山</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17:40（公交枢纽站1号车道）</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领秀山公交站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南区全民健身广场</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兴南路东公交站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万科城市风景公交站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7:17</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城南立交桥公交站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祈安苑公交站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7:23</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悦秀街南公交站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广珠公路中</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槎桥洛公交站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南下市场公交站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恒信花园公交站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6号线：沙溪华发四季</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17:40（公交枢纽站1号车道）</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溪角中学公交站</w:t>
                  </w:r>
                  <w:r>
                    <w:rPr>
                      <w:sz w:val="20"/>
                      <w:color w:val="000000"/>
                    </w:rPr>
                    <w:t>(华发四季)</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沙溪南路口公交站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宝嘉上筑公交站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剑桥汇侧门</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海伦时光东门</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蓝波湾小区公交站（赫本酒吧门口）</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蓝波湾小区公交站（蓝波湾）</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翠景道南公交站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80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二、穿梭专线</w:t>
                  </w:r>
                </w:p>
              </w:tc>
            </w:tr>
            <w:tr>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w:t>
                  </w:r>
                </w:p>
              </w:tc>
              <w:tc>
                <w:tcPr>
                  <w:tcW w:type="dxa" w:w="30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发车时间</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途径站点</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骨科医院穿梭专线</w:t>
                  </w: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8089"/>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color w:val="000000"/>
                    </w:rPr>
                    <w:t>备注：</w:t>
                  </w:r>
                  <w:r>
                    <w:rPr>
                      <w:sz w:val="20"/>
                      <w:color w:val="000000"/>
                    </w:rPr>
                    <w:t>采购人有权对</w:t>
                  </w:r>
                  <w:r>
                    <w:rPr>
                      <w:sz w:val="20"/>
                      <w:color w:val="000000"/>
                    </w:rPr>
                    <w:t>以上线路的站点、发车时间等根据实际运行情况进行调整，</w:t>
                  </w:r>
                  <w:r>
                    <w:rPr>
                      <w:sz w:val="20"/>
                      <w:color w:val="000000"/>
                    </w:rPr>
                    <w:t>不承担任何违约责任</w:t>
                  </w:r>
                  <w:r>
                    <w:rPr>
                      <w:sz w:val="20"/>
                      <w:color w:val="000000"/>
                    </w:rPr>
                    <w:t>。</w:t>
                  </w:r>
                </w:p>
              </w:tc>
            </w:tr>
          </w:tbl>
          <w:p>
            <w:pPr>
              <w:pStyle w:val="null3"/>
              <w:jc w:val="left"/>
            </w:pPr>
          </w:p>
        </w:tc>
      </w:tr>
    </w:tbl>
    <w:p>
      <w:pPr>
        <w:pStyle w:val="null3"/>
      </w:pPr>
      <w:r>
        <w:rPr/>
        <w:t>采购包1（中山市人民医院员工通勤班车及穿梭专线服务项目(二次)）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自合同生效之日起两年。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p>
          <w:p>
            <w:pPr>
              <w:pStyle w:val="null3"/>
            </w:pPr>
            <w:r>
              <w:rPr/>
              <w:t>说明：1.中标供应商须在签订合同前，向采购人提交项目履约保证金，本项目履约保证金为¥85,000.00元（大写：人民币捌万伍仟元整）。 2.本项目履约保证金应采用银行转账或银行保函或履约保函（保险）的方式提交。采用保函形式的，中标供应商应当向采购人提交保函原件，保函在项目服务期内必须为不可撤销、不可转让且见索即付的独立保函。 3.在合同期内无任何违约情形的，履约保证金将在合同期满并完成项目移交之日起15个工作日内全额无息退还；若为保函形式的，则履约保证金保函到期自动失效。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出租车客运服务</w:t>
            </w:r>
          </w:p>
        </w:tc>
        <w:tc>
          <w:tcPr>
            <w:tcW w:type="dxa" w:w="831"/>
          </w:tcPr>
          <w:p>
            <w:pPr>
              <w:pStyle w:val="null3"/>
              <w:jc w:val="left"/>
            </w:pPr>
            <w:r>
              <w:rPr/>
              <w:t>中山市人民医院员工通勤班车及穿梭专线服务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100.0</w:t>
            </w:r>
          </w:p>
        </w:tc>
        <w:tc>
          <w:tcPr>
            <w:tcW w:type="dxa" w:w="831"/>
          </w:tcPr>
          <w:p>
            <w:pPr>
              <w:pStyle w:val="null3"/>
            </w:pPr>
            <w:r>
              <w:rPr/>
              <w:t>交通运输业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中山市人民医院员工通勤班车及穿梭专线服务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color w:val="000000"/>
              </w:rPr>
              <w:t>★（2）原则上中标供应商所提供的服务车辆不得随意更换或调整，确因不可抗力（如维修、保养、报废等）导致需要调换的，须在调换前2个工作日向采购人提出书面申请说明及拟更换车辆的基本情况，并经采购人书面同意后方可进行调换，更换后的车辆必须同等或优于原车况，并且是具备营运资质条件的车辆。（投标文件中须提供承诺函，格式自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color w:val="000000"/>
              </w:rPr>
              <w:t>★（3）原则上中标供应商所配备的驾驶员不得随意更换或调整，确因不可抗力（如患病、因工负伤等）导致需要调换的，须在调换前2个工作日向采购人提出书面申请说明及拟更换人员的基本情况，并经采购人书面同意后方可进行调换，更换后的人员情况必须同等或优于原人员情况，并且是具备相关资质条件的人员。（投标文件中须提供承诺函，格式自拟。）</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0"/>
                <w:color w:val="000000"/>
              </w:rPr>
              <w:t>★5.保险要求</w:t>
            </w:r>
          </w:p>
          <w:p>
            <w:pPr>
              <w:pStyle w:val="null3"/>
              <w:jc w:val="both"/>
            </w:pPr>
            <w:r>
              <w:rPr>
                <w:sz w:val="20"/>
                <w:color w:val="000000"/>
              </w:rPr>
              <w:t>投标人须保证如若中标，在本项目合同履行期间将负责服务车辆的保险和年检并承担相关费用，每辆车的保险额均达到以下要求：交强险、车损险、第三者责任险保险额度不低于人民币</w:t>
            </w:r>
            <w:r>
              <w:rPr>
                <w:sz w:val="20"/>
                <w:color w:val="000000"/>
              </w:rPr>
              <w:t>400万元</w:t>
            </w:r>
            <w:r>
              <w:rPr>
                <w:sz w:val="20"/>
                <w:color w:val="000000"/>
              </w:rPr>
              <w:t>；乘客意外事故险每座位赔偿额度不低于人民币</w:t>
            </w:r>
            <w:r>
              <w:rPr>
                <w:sz w:val="20"/>
                <w:color w:val="000000"/>
              </w:rPr>
              <w:t>45万元</w:t>
            </w:r>
            <w:r>
              <w:rPr>
                <w:sz w:val="20"/>
                <w:color w:val="000000"/>
              </w:rPr>
              <w:t>。</w:t>
            </w:r>
            <w:r>
              <w:rPr>
                <w:sz w:val="20"/>
                <w:color w:val="000000"/>
              </w:rPr>
              <w:t>（</w:t>
            </w:r>
            <w:r>
              <w:rPr>
                <w:sz w:val="20"/>
                <w:color w:val="000000"/>
              </w:rPr>
              <w:t>投标</w:t>
            </w:r>
            <w:r>
              <w:rPr>
                <w:sz w:val="20"/>
                <w:color w:val="000000"/>
              </w:rPr>
              <w:t>文件</w:t>
            </w:r>
            <w:r>
              <w:rPr>
                <w:sz w:val="20"/>
                <w:color w:val="000000"/>
              </w:rPr>
              <w:t>中</w:t>
            </w:r>
            <w:r>
              <w:rPr>
                <w:sz w:val="20"/>
                <w:color w:val="000000"/>
              </w:rPr>
              <w:t>须提供承诺函，格式自拟</w:t>
            </w:r>
            <w:r>
              <w:rPr>
                <w:sz w:val="20"/>
                <w:color w:val="000000"/>
              </w:rPr>
              <w:t>。</w:t>
            </w:r>
            <w:r>
              <w:rPr>
                <w:sz w:val="20"/>
                <w:color w:val="000000"/>
              </w:rPr>
              <w:t>）</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供应商应在收取《中标通知书》时向采购代理机构交纳代理服务费，代理服务费参考国家颁布的《招标代理服务收费管理暂行办法》（国家发展计划委员会计价格【2002】1980号）及《国家发展改革委员会办公厅关于招标代理服务收费有关问题的通知》（发改办价格【2003】857号）标准（服务类），以中标金额（即预算金额×中标折扣率）作为计费基数下浮20%计取。中标供应商以银行转账的形式一次性向采购代理机构支付，采购代理服务费递交账户（请在汇款单上写明本项目的项目编号，账户名称：广东远东招标代理有限公司中山分公司；账户号码：2011022919200216249；开户银行：工行中山翠亨新区支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一、质押融资说明，（一）根据《中国人民银行中山市中心支行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序号银行机构经办部门联系人联系方式 （1）农业发展银行中山市分行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（二）中小微企业有融资需求的，可通过应收账款融资服务平台（ 网址：www.crcrfsp.com）和广东省中小微企业信用信息和融资对接平台（网址：https://finance.gzebsc.cn）向辖内特定或非特定银行机构咨询并提出融资申请。（三）采购人应当及时在应收账款融资服务平台（网址：www.crcrfsp.com）确认债权债务关系，支持中小微企业融资。（四）中小微企业与银行机构签订政府采购质押融资合同的，由采购人牵头与中小微企业和银行机构三方签署《政府采购合同项下政府采购资金唯一回款账户确认函》，确保合同款支付 到中小微企业在融资银 行机构开立的回款账号。（五）财政部门根据《中华人民共和国政府采购法》等相关法规、规章规定，对参加政府采购活动的供应商的不良行为予以记录，并纳入广东省中小微企业信用信息和融资对接平台，供银行机构融资授信时审慎性参考。（六）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网址：https://gdgpoczt.gd.gov.cn/freecms/site/guangdong/tzggzlm/info/2021/5738699.html。</w:t>
            </w:r>
          </w:p>
          <w:p>
            <w:pPr>
              <w:pStyle w:val="null3"/>
              <w:jc w:val="left"/>
            </w:pPr>
            <w:r>
              <w:rPr/>
              <w:t>二、本项目所属行业说明，本项目所属行业为“交通运输业”。</w:t>
            </w:r>
          </w:p>
          <w:p>
            <w:pPr>
              <w:pStyle w:val="null3"/>
              <w:jc w:val="left"/>
            </w:pPr>
            <w:r>
              <w:rPr/>
              <w:t>三、其他要求，中标供应商在成交公告发布后5个工作日内向采购代理机构提供与电子投标文件内容一致的纸质投标文件（纸质投标文件为一式三份，正本一份，须为原件；副本二份，为正本的复印件。在正副本的封面右上角注明“正本”或“副本”，正副本封面和骑缝均须加盖供应商公章并胶装及编写页码。除招标文件约定外，纸质投标文件须与电子投标文件一致，不一致的以电子投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 xml:space="preserve"> 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广东省公共资源交易平台网(https://ygp.gdzwfw.gov.cn/#/442000/index)、广东远东招标代理有限公司网（http://www.gdydzb.com/）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广东省公共资源交易平台网(https://ygp.gdzwfw.gov.cn/#/442000/index)、广东远东招标代理有限公司网（http://www.gdydzb.com/）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屈工（采购代理机构）</w:t>
      </w:r>
    </w:p>
    <w:p>
      <w:pPr>
        <w:pStyle w:val="null3"/>
        <w:ind w:firstLine="480"/>
      </w:pPr>
      <w:r>
        <w:rPr/>
        <w:t>电话：</w:t>
      </w:r>
      <w:r>
        <w:rPr/>
        <w:t>0760-88713233/18024204257</w:t>
      </w:r>
    </w:p>
    <w:p>
      <w:pPr>
        <w:pStyle w:val="null3"/>
        <w:ind w:firstLine="480"/>
      </w:pPr>
      <w:r>
        <w:rPr/>
        <w:t>传真：</w:t>
      </w:r>
      <w:r>
        <w:rPr/>
        <w:t>/</w:t>
      </w:r>
    </w:p>
    <w:p>
      <w:pPr>
        <w:pStyle w:val="null3"/>
        <w:ind w:firstLine="480"/>
      </w:pPr>
      <w:r>
        <w:rPr/>
        <w:t>邮箱：</w:t>
      </w:r>
      <w:r>
        <w:rPr/>
        <w:t>2650322065@qq.com</w:t>
      </w:r>
    </w:p>
    <w:p>
      <w:pPr>
        <w:pStyle w:val="null3"/>
        <w:ind w:firstLine="480"/>
      </w:pPr>
      <w:r>
        <w:rPr/>
        <w:t>地址：</w:t>
      </w:r>
      <w:r>
        <w:rPr/>
        <w:t>中山市沙溪镇隆兴南路109号二楼之三</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人民医院员工通勤班车及穿梭专线服务项目(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广东远东招标代理有限公司中山分公司</w:t>
      </w:r>
      <w:r>
        <w:rPr/>
        <w:t>统一对外发布。</w:t>
      </w:r>
    </w:p>
    <w:p>
      <w:pPr>
        <w:pStyle w:val="null3"/>
        <w:ind w:firstLine="480"/>
      </w:pPr>
      <w:r>
        <w:rPr/>
        <w:t>（2）对</w:t>
      </w:r>
      <w:r>
        <w:rPr/>
        <w:t>广东远东招标代理有限公司中山分公司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采购包1（中山市人民医院员工通勤班车及穿梭专线服务项目(二次)）：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采购包1（中山市人民医院员工通勤班车及穿梭专线服务项目(二次)）：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按采购公告附件格式提供《政府采购供应商资格信用承诺函》。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按采购公告附件格式提供《政府采购供应商资格信用承诺函》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其中承诺内容包括但不限于：“我方具有履行本项目合同所必需的设备及专业技术能力（人员）”）或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按采购公告附件格式提供《政府采购供应商资格信用承诺函》。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响应）函相关承诺要求内容。</w:t>
            </w:r>
          </w:p>
        </w:tc>
      </w:tr>
      <w:tr>
        <w:tc>
          <w:tcPr>
            <w:tcW w:type="dxa" w:w="890"/>
          </w:tcPr>
          <w:p>
            <w:pPr>
              <w:pStyle w:val="null3"/>
            </w:pPr>
            <w:r>
              <w:rPr/>
              <w:t>8</w:t>
            </w:r>
          </w:p>
        </w:tc>
        <w:tc>
          <w:tcPr>
            <w:tcW w:type="dxa" w:w="3178"/>
          </w:tcPr>
          <w:p>
            <w:pPr>
              <w:pStyle w:val="null3"/>
            </w:pPr>
            <w:r>
              <w:rPr/>
              <w:t>资质条件</w:t>
            </w:r>
          </w:p>
        </w:tc>
        <w:tc>
          <w:tcPr>
            <w:tcW w:type="dxa" w:w="4238"/>
          </w:tcPr>
          <w:p>
            <w:pPr>
              <w:pStyle w:val="null3"/>
            </w:pPr>
            <w:r>
              <w:rPr/>
              <w:t>投标人具有交通运输主管部门颁发的有效的《道路运输经营许可证》。（经营范围须包含县际包车客运或以上。）</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①本项目不属于专门面向中小企业采购的项目。②本项目中小企业划分标准所属行业为：交通运输业。</w:t>
            </w:r>
          </w:p>
        </w:tc>
      </w:tr>
    </w:tbl>
    <w:p>
      <w:pPr>
        <w:pStyle w:val="null3"/>
        <w:ind w:firstLine="480"/>
      </w:pPr>
      <w:r>
        <w:rPr/>
        <w:t>表二符合性审查表：</w:t>
      </w:r>
    </w:p>
    <w:p>
      <w:pPr>
        <w:pStyle w:val="null3"/>
      </w:pPr>
      <w:r>
        <w:rPr/>
        <w:t>采购包1（中山市人民医院员工通勤班车及穿梭专线服务项目(二次)）：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提供《投标函》，投标有效期符合招标文件要求（从提交投标（响应）文件的截止之日起90日历天）。</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3</w:t>
            </w:r>
          </w:p>
        </w:tc>
        <w:tc>
          <w:tcPr>
            <w:tcW w:type="dxa" w:w="3178"/>
          </w:tcPr>
          <w:p>
            <w:pPr>
              <w:pStyle w:val="null3"/>
            </w:pPr>
            <w:r>
              <w:rPr/>
              <w:t>投标文件完整性</w:t>
            </w:r>
          </w:p>
        </w:tc>
        <w:tc>
          <w:tcPr>
            <w:tcW w:type="dxa" w:w="4238"/>
          </w:tcPr>
          <w:p>
            <w:pPr>
              <w:pStyle w:val="null3"/>
            </w:pPr>
            <w:r>
              <w:rPr/>
              <w:t>投标文件完整，无重大错漏，并按要求签署、盖章。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按招标文件的要求进行报价，投标报价是固定价且投标方案唯一。</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满足招标文件中所有带“★”标识的实质性条款。</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未出现有关法律、法规、规章或招标文件规定的属于响应无效的情形。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采购包1(中山市人民医院员工通勤班车及穿梭专线服务项目(二次)):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(11.0分)</w:t>
            </w:r>
          </w:p>
        </w:tc>
        <w:tc>
          <w:tcPr>
            <w:tcW w:type="dxa" w:w="5076"/>
          </w:tcPr>
          <w:p>
            <w:pPr>
              <w:pStyle w:val="null3"/>
              <w:jc w:val="left"/>
            </w:pPr>
            <w:r>
              <w:rPr/>
              <w:t>根据投标人提供的总体服务方案（内容包含但不限于：①对于项目的理解程度；②对于项目重难点的把握和解决措施；③整体服务目标；④针对本项目提出切实可行的建议和意见）进行评审： （1）方案详细具体，科学合理，可行性、针对性和专业性强，得11分； （2）方案比较详细，方案较合理，可行性、针对性和专业性一般，得7分； （3）方案简单，合理性不佳，可行性、针对性及操作性差，得3分； （4）未提供相关内容阐述的不得分。</w:t>
            </w:r>
          </w:p>
        </w:tc>
      </w:tr>
      <w:tr>
        <w:tc>
          <w:tcPr>
            <w:tcW w:type="dxa" w:w="922"/>
            <w:gridSpan w:val="2"/>
            <w:vMerge/>
          </w:tcPr>
          <w:p/>
        </w:tc>
        <w:tc>
          <w:tcPr>
            <w:tcW w:type="dxa" w:w="2307"/>
          </w:tcPr>
          <w:p>
            <w:pPr>
              <w:pStyle w:val="null3"/>
              <w:jc w:val="left"/>
            </w:pPr>
            <w:r>
              <w:rPr/>
              <w:t>运作流程方案 (11.0分)</w:t>
            </w:r>
          </w:p>
        </w:tc>
        <w:tc>
          <w:tcPr>
            <w:tcW w:type="dxa" w:w="5076"/>
          </w:tcPr>
          <w:p>
            <w:pPr>
              <w:pStyle w:val="null3"/>
              <w:jc w:val="left"/>
            </w:pPr>
            <w:r>
              <w:rPr/>
              <w:t>根据投标人提供的运作流程方案（内容包括但不限于：①服务人员、车辆及流程安排；②服务质量把控和跟踪；③与采购人反馈沟通机制）进行评审： （1）方案详细具体，科学合理，可行性、针对性和专业性强，得11分； （2）方案比较详细，方案较合理，可行性、针对性和专业性一般，得7分； （3）方案简单，合理性不佳，可行性、针对性及操作性差，得3分； （4）未提供相关内容阐述的不得分。</w:t>
            </w:r>
          </w:p>
        </w:tc>
      </w:tr>
      <w:tr>
        <w:tc>
          <w:tcPr>
            <w:tcW w:type="dxa" w:w="922"/>
            <w:gridSpan w:val="2"/>
            <w:vMerge/>
          </w:tcPr>
          <w:p/>
        </w:tc>
        <w:tc>
          <w:tcPr>
            <w:tcW w:type="dxa" w:w="2307"/>
          </w:tcPr>
          <w:p>
            <w:pPr>
              <w:pStyle w:val="null3"/>
              <w:jc w:val="left"/>
            </w:pPr>
            <w:r>
              <w:rPr/>
              <w:t>服务保障方案 (11.0分)</w:t>
            </w:r>
          </w:p>
        </w:tc>
        <w:tc>
          <w:tcPr>
            <w:tcW w:type="dxa" w:w="5076"/>
          </w:tcPr>
          <w:p>
            <w:pPr>
              <w:pStyle w:val="null3"/>
              <w:jc w:val="left"/>
            </w:pPr>
            <w:r>
              <w:rPr/>
              <w:t>根据投标人提供的服务保障方案（内容包括但不限于：①车辆日常维护保养措施；②车辆日常卫生检查监督措施；③司乘人员服务质量考核与奖惩措施）进行评审： （1）方案详细具体，科学合理，可行性、针对性和专业性强，得11分； （2）方案比较详细，方案较合理，可行性、针对性和专业性一般，得7分； （3）方案简单，合理性不佳，可行性、针对性及操作性差，得3分； （4）未提供相关内容阐述的不得分。</w:t>
            </w:r>
          </w:p>
        </w:tc>
      </w:tr>
      <w:tr>
        <w:tc>
          <w:tcPr>
            <w:tcW w:type="dxa" w:w="922"/>
            <w:gridSpan w:val="2"/>
            <w:vMerge/>
          </w:tcPr>
          <w:p/>
        </w:tc>
        <w:tc>
          <w:tcPr>
            <w:tcW w:type="dxa" w:w="2307"/>
          </w:tcPr>
          <w:p>
            <w:pPr>
              <w:pStyle w:val="null3"/>
              <w:jc w:val="left"/>
            </w:pPr>
            <w:r>
              <w:rPr/>
              <w:t>安全营运方案 (11.0分)</w:t>
            </w:r>
          </w:p>
        </w:tc>
        <w:tc>
          <w:tcPr>
            <w:tcW w:type="dxa" w:w="5076"/>
          </w:tcPr>
          <w:p>
            <w:pPr>
              <w:pStyle w:val="null3"/>
              <w:jc w:val="left"/>
            </w:pPr>
            <w:r>
              <w:rPr/>
              <w:t>根据投标人提供的安全营运方案（内容包含但不限于：①安全运营规章制度；②车辆日常安全检查监督措施；③司乘人员安全驾驶意识培训）进行评审： （1）方案详细具体，科学合理，可行性、针对性和专业性强，得11分； （2）方案比较详细，方案较合理，可行性、针对性和专业性一般，得7分； （3）方案简单，合理性不佳，可行性、针对性及操作性差，得3分； （4）未提供相关内容阐述的不得分。</w:t>
            </w:r>
          </w:p>
        </w:tc>
      </w:tr>
      <w:tr>
        <w:tc>
          <w:tcPr>
            <w:tcW w:type="dxa" w:w="922"/>
            <w:gridSpan w:val="2"/>
            <w:vMerge/>
          </w:tcPr>
          <w:p/>
        </w:tc>
        <w:tc>
          <w:tcPr>
            <w:tcW w:type="dxa" w:w="2307"/>
          </w:tcPr>
          <w:p>
            <w:pPr>
              <w:pStyle w:val="null3"/>
              <w:jc w:val="left"/>
            </w:pPr>
            <w:r>
              <w:rPr/>
              <w:t>应急预案方案 (11.0分)</w:t>
            </w:r>
          </w:p>
        </w:tc>
        <w:tc>
          <w:tcPr>
            <w:tcW w:type="dxa" w:w="5076"/>
          </w:tcPr>
          <w:p>
            <w:pPr>
              <w:pStyle w:val="null3"/>
              <w:jc w:val="left"/>
            </w:pPr>
            <w:r>
              <w:rPr/>
              <w:t>根据投标人提供的应急预案方案（内容包括但不限于：①应急响应团队架构；②备用车辆应急保障措施；③事故处理预案；④善后事宜跟踪处置措施）进行评审： （1）方案详细具体，科学合理，可行性、针对性和专业性强，得11分； （2）方案比较详细，方案较合理，可行性、针对性和专业性一般，得7分； （3）方案简单，合理性不佳，可行性、针对性及操作性差，得3分； （4）未提供相关内容阐述的不得分。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服务车辆 (10.0分)</w:t>
            </w:r>
          </w:p>
        </w:tc>
        <w:tc>
          <w:tcPr>
            <w:tcW w:type="dxa" w:w="5076"/>
          </w:tcPr>
          <w:p>
            <w:pPr>
              <w:pStyle w:val="null3"/>
              <w:jc w:val="left"/>
            </w:pPr>
            <w:r>
              <w:rPr/>
              <w:t>根据投标人拟投入的服务车辆情况进行评审： （1）拟投入的核载人数不少于35人且车辆使用年限不超过5年的空调巴士数量：车辆数量≥8辆的，得1分；车辆数量≥10辆的，得4分；车辆数量≥12辆的，得7分；车辆数量≥14辆的，得10分；本小项最高得10分。 【注：①投标文件中须提供拟投入车辆的《机动车行驶证》、《道路运输证》及能体现车辆外型、车厢环境等的彩色现场实拍图片。 ②车辆使用年限认定以该车辆《机动车行驶证》注册时间为准。 ③若车辆为投标人自有车辆须提供《机动车行驶证》，车辆所有人须为投标人；租赁车辆须提供《机动车行驶证》和有效的租赁合同，车辆所有人须为租赁合同甲方，租赁期限应涵盖本项目服务时间。 ④上述资料均须加盖投标人公章，如不提供或不按要求提供不得分。】</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根据投标人拟投入的项目负责人（仅限1人，不得同时兼任驾驶员）情况进行评审： （1）具有《道路运输企业主要负责人和安全生产管理人员安全考核合格证明》的，得2分。 （2）具有担任同类项目（含班车服务、专线服务等与本项目相关的客运业绩）项目负责人经验的，每提供一个业绩得1分，本小项最高得1分。 【注：①第2项须提供项目合同关键页的复印件（如合同未体现拟派项目负责人姓名信息，须在提供合同的基础上提供对应合同甲方出具的其它有效证明材料复印件）。 ②须提供由投标人为其购买的2025年任意连续3个月的社保证明的复印件（代缴个税税单或参加社会保险的《投保单》或《社会保险参保人员证明》等证明均可）。如果投标人成立时间或该人员入职不足3个月的，则提供人员入职证明及入职时间至今的社保证明。 ③上述资料均须加盖投标人公章，如不提供或不按要求提供不得分。】</w:t>
            </w:r>
          </w:p>
        </w:tc>
      </w:tr>
      <w:tr>
        <w:tc>
          <w:tcPr>
            <w:tcW w:type="dxa" w:w="922"/>
            <w:gridSpan w:val="2"/>
            <w:vMerge/>
          </w:tcPr>
          <w:p/>
        </w:tc>
        <w:tc>
          <w:tcPr>
            <w:tcW w:type="dxa" w:w="2307"/>
          </w:tcPr>
          <w:p>
            <w:pPr>
              <w:pStyle w:val="null3"/>
              <w:jc w:val="left"/>
            </w:pPr>
            <w:r>
              <w:rPr/>
              <w:t>驾驶员 (7.0分)</w:t>
            </w:r>
          </w:p>
        </w:tc>
        <w:tc>
          <w:tcPr>
            <w:tcW w:type="dxa" w:w="5076"/>
          </w:tcPr>
          <w:p>
            <w:pPr>
              <w:pStyle w:val="null3"/>
              <w:jc w:val="left"/>
            </w:pPr>
            <w:r>
              <w:rPr/>
              <w:t>根据投标人拟投入的驾驶员情况进行评审： 拟投入年龄在60岁以下（含60岁）（以国家强制规定的年龄要求为准，如国家另有规定，则适用其规定）并具有五年以上（含五年）准驾车型（A1）的驾驶资格及驾驶经验的驾驶员数量：人员数量≥8人的，得1分；人员数量≥10人的，得3分；人员数量≥12人的，得5分；人员数量≥14人的，得7分；本项最高得7分。 【注：①投标文件中须提供拟投入驾驶员的《居民身份证》、《A1驾驶证》、《道路运输从业人员从业资格证》和由投标人为其购买的2025年任意连续3个月的社保证明的复印件（代缴个税税单或参加社会保险的《投保单》或《社会保险参保人员证明》等证明均可）。如果投标人成立时间或该人员入职不足3个月的，则提供人员入职证明及入职时间至今的社保证明。 ②驾驶员年龄认定以《居民身份证》出生日期为准。 ③驾驶员经验认定以《A1驾驶证》初次领证日期为准。 ④上述资料均须加盖投标人公章，如不提供或不按要求提供不得分。】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根据投标人提供的2022年01月01日以来（以合同签订时间为准）承接的同类项目业绩（含班车服务、专线服务等与本项目相关的客运业绩）进行评审，每提供一项得1分，最高得10分。 【注：①投标文件中须提供合同关键页（含签订合同双方的名称、合同项目名称、项目内容、双方签字盖章页、签订日期）的复印件。 ②同一个项目多份合同（如按年签订）不重复计分。 ③上述资料均须加盖投标人公章，如不提供或不按要求提供不得分。】</w:t>
            </w:r>
          </w:p>
        </w:tc>
      </w:tr>
      <w:tr>
        <w:tc>
          <w:tcPr>
            <w:tcW w:type="dxa" w:w="922"/>
            <w:gridSpan w:val="2"/>
            <w:vMerge/>
          </w:tcPr>
          <w:p/>
        </w:tc>
        <w:tc>
          <w:tcPr>
            <w:tcW w:type="dxa" w:w="2307"/>
          </w:tcPr>
          <w:p>
            <w:pPr>
              <w:pStyle w:val="null3"/>
              <w:jc w:val="left"/>
            </w:pPr>
            <w:r>
              <w:rPr/>
              <w:t>同类项目业绩客户评价 (5.0分)</w:t>
            </w:r>
          </w:p>
        </w:tc>
        <w:tc>
          <w:tcPr>
            <w:tcW w:type="dxa" w:w="5076"/>
          </w:tcPr>
          <w:p>
            <w:pPr>
              <w:pStyle w:val="null3"/>
              <w:jc w:val="left"/>
            </w:pPr>
            <w:r>
              <w:rPr/>
              <w:t>根据投标人提供的在上述“同类业绩”在评分中被核定为有效业绩的客户评价进行评审，获得用户满意度评定为优或类似表述如优秀、好评、满意、90分以上等，每个得0.5分，最高得5分。 【注：①投标文件中须提供对应合同业主评价或服务单位考核评价资料复印件（须有业主单位或服务单位盖章）。 ②同一项目提供多项用户满意度评价的，按一项计算。 ③上述资料均须加盖投标人公章，如不对应或不提供或不按要求提供不得分。】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下列顺序比较确定：（1）投标报价得分（由高到低）、（2）技术得分（由高到低）、（3）商务得分（由高到低）；如以上都相同的，由评委会采取随机抽取的方式确定。排名第一的投标人为第一中标候选人，排名第二的投标人为第二中标候选人，排名第三的投标人为第三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color w:val="000000"/>
        </w:rPr>
        <w:t>合同编号：</w:t>
      </w:r>
    </w:p>
    <w:p>
      <w:pPr>
        <w:pStyle w:val="null3"/>
        <w:jc w:val="center"/>
      </w:pPr>
      <w:r>
        <w:rPr>
          <w:sz w:val="52"/>
          <w:b/>
          <w:color w:val="000000"/>
        </w:rPr>
        <w:t>中山市人民医院通用服务采购合同</w:t>
      </w:r>
    </w:p>
    <w:p>
      <w:pPr>
        <w:pStyle w:val="null3"/>
        <w:jc w:val="center"/>
      </w:pPr>
      <w:r>
        <w:rPr>
          <w:sz w:val="24"/>
          <w:b/>
          <w:color w:val="000000"/>
        </w:rPr>
        <w:t>（本合同范本仅供参考，乙方与甲方可根据双方的具体要求进行修订，双方所签订的合同不得对招标文件确定的事项和乙方投标文件作实质性修改）</w:t>
      </w:r>
    </w:p>
    <w:p>
      <w:pPr>
        <w:pStyle w:val="null3"/>
        <w:jc w:val="center"/>
      </w:pPr>
      <w:r>
        <w:rPr>
          <w:sz w:val="28"/>
          <w:b/>
          <w:color w:val="000000"/>
        </w:rPr>
        <w:t>项目</w:t>
      </w:r>
      <w:r>
        <w:rPr>
          <w:sz w:val="28"/>
          <w:b/>
          <w:color w:val="000000"/>
        </w:rPr>
        <w:t>项目：中山市人民医院员工通勤班车及穿梭专线服务项目(二次)</w:t>
      </w:r>
    </w:p>
    <w:p>
      <w:pPr>
        <w:pStyle w:val="null3"/>
        <w:ind w:firstLine="562"/>
        <w:jc w:val="both"/>
      </w:pPr>
      <w:r>
        <w:rPr>
          <w:sz w:val="28"/>
          <w:b/>
          <w:color w:val="000000"/>
        </w:rPr>
        <w:t>甲</w:t>
      </w:r>
      <w:r>
        <w:rPr>
          <w:sz w:val="28"/>
          <w:b/>
          <w:color w:val="000000"/>
        </w:rPr>
        <w:t xml:space="preserve">    </w:t>
      </w:r>
      <w:r>
        <w:rPr>
          <w:sz w:val="28"/>
          <w:b/>
          <w:color w:val="000000"/>
        </w:rPr>
        <w:t>方：中山市人民医院</w:t>
      </w:r>
    </w:p>
    <w:p>
      <w:pPr>
        <w:pStyle w:val="null3"/>
        <w:ind w:firstLine="562"/>
        <w:jc w:val="both"/>
      </w:pPr>
      <w:r>
        <w:rPr>
          <w:sz w:val="28"/>
          <w:b/>
          <w:color w:val="000000"/>
        </w:rPr>
        <w:t>乙</w:t>
      </w:r>
      <w:r>
        <w:rPr>
          <w:sz w:val="28"/>
          <w:b/>
          <w:color w:val="000000"/>
        </w:rPr>
        <w:t xml:space="preserve">    </w:t>
      </w:r>
      <w:r>
        <w:rPr>
          <w:sz w:val="28"/>
          <w:b/>
          <w:color w:val="000000"/>
        </w:rPr>
        <w:t>方：</w:t>
      </w:r>
    </w:p>
    <w:p>
      <w:pPr>
        <w:pStyle w:val="null3"/>
        <w:jc w:val="both"/>
      </w:pPr>
      <w:r>
        <w:rPr/>
        <w:t xml:space="preserve"> </w:t>
      </w:r>
    </w:p>
    <w:p>
      <w:pPr>
        <w:pStyle w:val="null3"/>
        <w:jc w:val="center"/>
      </w:pPr>
      <w:r>
        <w:rPr>
          <w:sz w:val="44"/>
          <w:b/>
          <w:color w:val="000000"/>
        </w:rPr>
        <w:t>中山市人民医院通用服务采购合同</w:t>
      </w:r>
    </w:p>
    <w:p>
      <w:pPr>
        <w:pStyle w:val="null3"/>
        <w:jc w:val="both"/>
      </w:pPr>
      <w:r>
        <w:rPr>
          <w:sz w:val="30"/>
          <w:b/>
          <w:color w:val="000000"/>
        </w:rPr>
        <w:t>甲方：中山市人民医院</w:t>
      </w:r>
    </w:p>
    <w:p>
      <w:pPr>
        <w:pStyle w:val="null3"/>
        <w:jc w:val="left"/>
      </w:pPr>
      <w:r>
        <w:rPr>
          <w:sz w:val="30"/>
          <w:b/>
          <w:color w:val="000000"/>
        </w:rPr>
        <w:t>乙方：</w:t>
      </w:r>
    </w:p>
    <w:p>
      <w:pPr>
        <w:pStyle w:val="null3"/>
        <w:ind w:firstLine="400"/>
        <w:jc w:val="left"/>
      </w:pPr>
      <w:r>
        <w:rPr>
          <w:sz w:val="20"/>
          <w:color w:val="000000"/>
        </w:rPr>
        <w:t>为保护甲乙双方合法权益，根据</w:t>
      </w:r>
      <w:r>
        <w:rPr>
          <w:sz w:val="20"/>
          <w:color w:val="000000"/>
          <w:u w:val="single"/>
        </w:rPr>
        <w:t>中山市人民医院员工通勤班车及穿梭专线服务项目(二次)</w:t>
      </w:r>
      <w:r>
        <w:rPr>
          <w:sz w:val="20"/>
          <w:color w:val="000000"/>
        </w:rPr>
        <w:t>采购项目（项目编号：</w:t>
      </w:r>
      <w:r>
        <w:rPr>
          <w:sz w:val="20"/>
          <w:color w:val="000000"/>
          <w:u w:val="single"/>
        </w:rPr>
        <w:t>GDYD250411</w:t>
      </w:r>
      <w:r>
        <w:rPr>
          <w:sz w:val="20"/>
          <w:color w:val="000000"/>
        </w:rPr>
        <w:t>）的采购结果，以及《中华人民共和国民法典》、《中华人民共和国政府采购法》等相关法律、法规，以及广东省定点采购相关规定，签订本合同，并共同遵守。</w:t>
      </w:r>
    </w:p>
    <w:p>
      <w:pPr>
        <w:pStyle w:val="null3"/>
        <w:jc w:val="left"/>
      </w:pPr>
      <w:r>
        <w:rPr>
          <w:sz w:val="21"/>
          <w:b/>
          <w:color w:val="000000"/>
        </w:rPr>
        <w:t>第一条</w:t>
      </w:r>
      <w:r>
        <w:rPr>
          <w:sz w:val="21"/>
          <w:b/>
          <w:color w:val="000000"/>
        </w:rPr>
        <w:t>合同标的</w:t>
      </w:r>
    </w:p>
    <w:p>
      <w:pPr>
        <w:pStyle w:val="null3"/>
        <w:ind w:firstLine="400"/>
        <w:jc w:val="left"/>
      </w:pPr>
      <w:r>
        <w:rPr>
          <w:sz w:val="20"/>
          <w:color w:val="000000"/>
        </w:rPr>
        <w:t>1.合同金额：¥</w:t>
      </w:r>
      <w:r>
        <w:rPr>
          <w:sz w:val="21"/>
          <w:u w:val="single"/>
        </w:rPr>
        <w:t xml:space="preserve">        </w:t>
      </w:r>
      <w:r>
        <w:rPr>
          <w:sz w:val="20"/>
          <w:color w:val="000000"/>
        </w:rPr>
        <w:t>元（大写：人民币</w:t>
      </w:r>
      <w:r>
        <w:rPr>
          <w:sz w:val="21"/>
          <w:u w:val="single"/>
        </w:rPr>
        <w:t xml:space="preserve">        </w:t>
      </w:r>
      <w:r>
        <w:rPr>
          <w:sz w:val="20"/>
          <w:color w:val="000000"/>
        </w:rPr>
        <w:t>）</w:t>
      </w:r>
    </w:p>
    <w:p>
      <w:pPr>
        <w:pStyle w:val="null3"/>
        <w:ind w:firstLine="400"/>
        <w:jc w:val="left"/>
      </w:pPr>
      <w:r>
        <w:rPr>
          <w:sz w:val="20"/>
          <w:color w:val="000000"/>
        </w:rPr>
        <w:t>本项目合同金额系预算金额：</w:t>
      </w:r>
      <w:r>
        <w:rPr>
          <w:sz w:val="20"/>
          <w:color w:val="000000"/>
        </w:rPr>
        <w:t>¥1,700,000.00元（大写：人民币壹佰柒拾万元整）与中标折扣率：</w:t>
      </w:r>
      <w:r>
        <w:rPr>
          <w:sz w:val="21"/>
          <w:u w:val="single"/>
        </w:rPr>
        <w:t xml:space="preserve">      </w:t>
      </w:r>
      <w:r>
        <w:rPr>
          <w:sz w:val="20"/>
          <w:color w:val="000000"/>
        </w:rPr>
        <w:t>%之积，该金额仅作为计算违约金的依据，实际服务费用将根据乙方实际服务量按合同约定的方式进行结算。</w:t>
      </w:r>
    </w:p>
    <w:p>
      <w:pPr>
        <w:pStyle w:val="null3"/>
        <w:ind w:firstLine="400"/>
        <w:jc w:val="left"/>
      </w:pPr>
      <w:r>
        <w:rPr>
          <w:sz w:val="20"/>
          <w:color w:val="000000"/>
        </w:rPr>
        <w:t>2</w:t>
      </w:r>
      <w:r>
        <w:rPr>
          <w:sz w:val="20"/>
          <w:color w:val="000000"/>
        </w:rPr>
        <w:t>.服务内容：</w:t>
      </w:r>
    </w:p>
    <w:p>
      <w:pPr>
        <w:pStyle w:val="null3"/>
        <w:ind w:firstLine="402"/>
        <w:jc w:val="center"/>
      </w:pPr>
      <w:r>
        <w:rPr>
          <w:sz w:val="20"/>
          <w:b/>
          <w:color w:val="000000"/>
        </w:rPr>
        <w:t>服务内容清单</w:t>
      </w:r>
    </w:p>
    <w:tbl>
      <w:tblPr>
        <w:tblW w:w="0" w:type="auto"/>
        <w:tblBorders>
          <w:top w:val="none" w:color="000000" w:sz="4"/>
          <w:left w:val="none" w:color="000000" w:sz="4"/>
          <w:bottom w:val="none" w:color="000000" w:sz="4"/>
          <w:right w:val="none" w:color="000000" w:sz="4"/>
          <w:insideH w:val="none"/>
          <w:insideV w:val="none"/>
        </w:tblBorders>
      </w:tblPr>
      <w:tblGrid>
        <w:gridCol w:w="902"/>
        <w:gridCol w:w="3206"/>
        <w:gridCol w:w="3292"/>
        <w:gridCol w:w="902"/>
      </w:tblGrid>
      <w:tr>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线路（详见附件</w:t>
            </w:r>
            <w:r>
              <w:rPr>
                <w:sz w:val="20"/>
                <w:b/>
                <w:color w:val="000000"/>
              </w:rPr>
              <w:t>1）</w:t>
            </w:r>
          </w:p>
        </w:tc>
        <w:tc>
          <w:tcPr>
            <w:tcW w:type="dxa" w:w="3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中标单价</w:t>
            </w:r>
            <w:r>
              <w:rPr>
                <w:sz w:val="20"/>
                <w:b/>
                <w:color w:val="000000"/>
              </w:rPr>
              <w:t>（元</w:t>
            </w:r>
            <w:r>
              <w:rPr>
                <w:sz w:val="20"/>
                <w:b/>
                <w:color w:val="000000"/>
              </w:rPr>
              <w:t>/辆/</w:t>
            </w:r>
            <w:r>
              <w:rPr>
                <w:sz w:val="20"/>
                <w:b/>
                <w:color w:val="000000"/>
              </w:rPr>
              <w:t>天</w:t>
            </w:r>
            <w:r>
              <w:rPr>
                <w:sz w:val="20"/>
                <w:b/>
                <w:color w:val="000000"/>
              </w:rPr>
              <w:t>）</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1号线</w:t>
            </w:r>
            <w:r>
              <w:rPr>
                <w:sz w:val="20"/>
                <w:color w:val="000000"/>
              </w:rPr>
              <w:t>：</w:t>
            </w:r>
            <w:r>
              <w:rPr>
                <w:sz w:val="20"/>
                <w:color w:val="000000"/>
              </w:rPr>
              <w:t>港口保利国际</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2号线</w:t>
            </w:r>
            <w:r>
              <w:rPr>
                <w:sz w:val="20"/>
                <w:color w:val="000000"/>
              </w:rPr>
              <w:t>：</w:t>
            </w:r>
            <w:r>
              <w:rPr>
                <w:sz w:val="20"/>
                <w:color w:val="000000"/>
              </w:rPr>
              <w:t>凯茵新城</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3号线</w:t>
            </w:r>
            <w:r>
              <w:rPr>
                <w:sz w:val="20"/>
                <w:color w:val="000000"/>
              </w:rPr>
              <w:t>：</w:t>
            </w:r>
            <w:r>
              <w:rPr>
                <w:sz w:val="20"/>
                <w:color w:val="000000"/>
              </w:rPr>
              <w:t>德宝怡高</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4号线</w:t>
            </w:r>
            <w:r>
              <w:rPr>
                <w:sz w:val="20"/>
                <w:color w:val="000000"/>
              </w:rPr>
              <w:t>：</w:t>
            </w:r>
            <w:r>
              <w:rPr>
                <w:sz w:val="20"/>
                <w:color w:val="000000"/>
              </w:rPr>
              <w:t>东区远洋城</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5号线</w:t>
            </w:r>
            <w:r>
              <w:rPr>
                <w:sz w:val="20"/>
                <w:color w:val="000000"/>
              </w:rPr>
              <w:t>：</w:t>
            </w:r>
            <w:r>
              <w:rPr>
                <w:sz w:val="20"/>
                <w:color w:val="000000"/>
              </w:rPr>
              <w:t>五桂山领秀山</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6号线</w:t>
            </w:r>
            <w:r>
              <w:rPr>
                <w:sz w:val="20"/>
                <w:color w:val="000000"/>
              </w:rPr>
              <w:t>：</w:t>
            </w:r>
            <w:r>
              <w:rPr>
                <w:sz w:val="20"/>
                <w:color w:val="000000"/>
              </w:rPr>
              <w:t>沙溪华发四季</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骨科医院穿梭专线</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color w:val="000000"/>
        </w:rPr>
        <w:t>3.</w:t>
      </w:r>
      <w:r>
        <w:rPr>
          <w:sz w:val="20"/>
          <w:color w:val="000000"/>
        </w:rPr>
        <w:t>合同服务实施地点：</w:t>
      </w:r>
      <w:r>
        <w:rPr>
          <w:sz w:val="20"/>
          <w:color w:val="000000"/>
          <w:u w:val="single"/>
        </w:rPr>
        <w:t>甲方</w:t>
      </w:r>
      <w:r>
        <w:rPr>
          <w:sz w:val="20"/>
          <w:color w:val="000000"/>
          <w:u w:val="single"/>
        </w:rPr>
        <w:t>指定地点</w:t>
      </w:r>
      <w:r>
        <w:rPr>
          <w:sz w:val="20"/>
          <w:color w:val="000000"/>
        </w:rPr>
        <w:t>。</w:t>
      </w:r>
    </w:p>
    <w:p>
      <w:pPr>
        <w:pStyle w:val="null3"/>
        <w:jc w:val="left"/>
      </w:pPr>
      <w:r>
        <w:rPr>
          <w:sz w:val="21"/>
          <w:b/>
          <w:color w:val="000000"/>
        </w:rPr>
        <w:t>第</w:t>
      </w:r>
      <w:r>
        <w:rPr>
          <w:sz w:val="21"/>
          <w:b/>
          <w:color w:val="000000"/>
        </w:rPr>
        <w:t>二</w:t>
      </w:r>
      <w:r>
        <w:rPr>
          <w:sz w:val="21"/>
          <w:b/>
          <w:color w:val="000000"/>
        </w:rPr>
        <w:t>条</w:t>
      </w:r>
      <w:r>
        <w:rPr>
          <w:sz w:val="21"/>
          <w:b/>
          <w:color w:val="000000"/>
        </w:rPr>
        <w:t>服务期限</w:t>
      </w:r>
    </w:p>
    <w:p>
      <w:pPr>
        <w:pStyle w:val="null3"/>
        <w:ind w:firstLine="400"/>
        <w:jc w:val="left"/>
      </w:pPr>
      <w:r>
        <w:rPr>
          <w:sz w:val="20"/>
          <w:color w:val="000000"/>
        </w:rPr>
        <w:t>1.服务期限为</w:t>
      </w:r>
      <w:r>
        <w:rPr>
          <w:sz w:val="20"/>
          <w:color w:val="000000"/>
          <w:u w:val="single"/>
        </w:rPr>
        <w:t>两</w:t>
      </w:r>
      <w:r>
        <w:rPr>
          <w:sz w:val="20"/>
          <w:color w:val="000000"/>
        </w:rPr>
        <w:t>年，从</w:t>
      </w:r>
      <w:r>
        <w:rPr>
          <w:sz w:val="21"/>
          <w:u w:val="single"/>
        </w:rPr>
        <w:t xml:space="preserve">    </w:t>
      </w:r>
      <w:r>
        <w:rPr>
          <w:sz w:val="20"/>
          <w:color w:val="000000"/>
        </w:rPr>
        <w:t>年</w:t>
      </w:r>
      <w:r>
        <w:rPr>
          <w:sz w:val="21"/>
          <w:u w:val="single"/>
        </w:rPr>
        <w:t xml:space="preserve">    </w:t>
      </w:r>
      <w:r>
        <w:rPr>
          <w:sz w:val="20"/>
          <w:color w:val="000000"/>
        </w:rPr>
        <w:t>月</w:t>
      </w:r>
      <w:r>
        <w:rPr>
          <w:sz w:val="21"/>
          <w:u w:val="single"/>
        </w:rPr>
        <w:t xml:space="preserve">    </w:t>
      </w:r>
      <w:r>
        <w:rPr>
          <w:sz w:val="20"/>
          <w:color w:val="000000"/>
        </w:rPr>
        <w:t>日至</w:t>
      </w:r>
      <w:r>
        <w:rPr>
          <w:sz w:val="21"/>
          <w:u w:val="single"/>
        </w:rPr>
        <w:t xml:space="preserve">    </w:t>
      </w:r>
      <w:r>
        <w:rPr>
          <w:sz w:val="20"/>
          <w:color w:val="000000"/>
        </w:rPr>
        <w:t>年</w:t>
      </w:r>
      <w:r>
        <w:rPr>
          <w:sz w:val="21"/>
          <w:u w:val="single"/>
        </w:rPr>
        <w:t xml:space="preserve">    </w:t>
      </w:r>
      <w:r>
        <w:rPr>
          <w:sz w:val="20"/>
          <w:color w:val="000000"/>
        </w:rPr>
        <w:t>月</w:t>
      </w:r>
      <w:r>
        <w:rPr>
          <w:sz w:val="21"/>
          <w:u w:val="single"/>
        </w:rPr>
        <w:t xml:space="preserve">    </w:t>
      </w:r>
      <w:r>
        <w:rPr>
          <w:sz w:val="20"/>
          <w:color w:val="000000"/>
        </w:rPr>
        <w:t>日止。甲方有权对乙方的服务质量做</w:t>
      </w:r>
      <w:r>
        <w:rPr>
          <w:sz w:val="20"/>
          <w:color w:val="000000"/>
        </w:rPr>
        <w:t>考核</w:t>
      </w:r>
      <w:r>
        <w:rPr>
          <w:sz w:val="20"/>
          <w:color w:val="000000"/>
        </w:rPr>
        <w:t>评价，若评价结果未达到甲方要求，甲方有权扣罚乙方</w:t>
      </w:r>
      <w:r>
        <w:rPr>
          <w:sz w:val="20"/>
          <w:color w:val="000000"/>
        </w:rPr>
        <w:t>服务</w:t>
      </w:r>
      <w:r>
        <w:rPr>
          <w:sz w:val="20"/>
          <w:color w:val="000000"/>
        </w:rPr>
        <w:t>费用。</w:t>
      </w:r>
    </w:p>
    <w:p>
      <w:pPr>
        <w:pStyle w:val="null3"/>
        <w:jc w:val="left"/>
      </w:pPr>
      <w:r>
        <w:rPr>
          <w:sz w:val="21"/>
          <w:b/>
          <w:color w:val="000000"/>
        </w:rPr>
        <w:t>第</w:t>
      </w:r>
      <w:r>
        <w:rPr>
          <w:sz w:val="21"/>
          <w:b/>
          <w:color w:val="000000"/>
        </w:rPr>
        <w:t>三</w:t>
      </w:r>
      <w:r>
        <w:rPr>
          <w:sz w:val="21"/>
          <w:b/>
          <w:color w:val="000000"/>
        </w:rPr>
        <w:t>条</w:t>
      </w:r>
      <w:r>
        <w:rPr>
          <w:sz w:val="21"/>
          <w:b/>
          <w:color w:val="000000"/>
        </w:rPr>
        <w:t>付款方式</w:t>
      </w:r>
    </w:p>
    <w:p>
      <w:pPr>
        <w:pStyle w:val="null3"/>
        <w:ind w:firstLine="420"/>
        <w:jc w:val="left"/>
      </w:pPr>
      <w:r>
        <w:rPr>
          <w:sz w:val="20"/>
          <w:color w:val="000000"/>
        </w:rPr>
        <w:t>1.本项目服务费用</w:t>
      </w:r>
      <w:r>
        <w:rPr>
          <w:sz w:val="20"/>
          <w:color w:val="000000"/>
        </w:rPr>
        <w:t>根据实际用车情况按</w:t>
      </w:r>
      <w:r>
        <w:rPr>
          <w:sz w:val="20"/>
          <w:color w:val="000000"/>
        </w:rPr>
        <w:t>季</w:t>
      </w:r>
      <w:r>
        <w:rPr>
          <w:sz w:val="20"/>
          <w:color w:val="000000"/>
        </w:rPr>
        <w:t>结算</w:t>
      </w:r>
      <w:r>
        <w:rPr>
          <w:sz w:val="20"/>
          <w:color w:val="000000"/>
        </w:rPr>
        <w:t>（</w:t>
      </w:r>
      <w:r>
        <w:rPr>
          <w:sz w:val="20"/>
          <w:color w:val="000000"/>
        </w:rPr>
        <w:t>如：</w:t>
      </w:r>
      <w:r>
        <w:rPr>
          <w:sz w:val="20"/>
          <w:color w:val="000000"/>
        </w:rPr>
        <w:t>2026年04月支付2026年01-03月的服务费用）</w:t>
      </w:r>
      <w:r>
        <w:rPr>
          <w:sz w:val="20"/>
          <w:color w:val="000000"/>
        </w:rPr>
        <w:t>。</w:t>
      </w:r>
      <w:r>
        <w:rPr>
          <w:sz w:val="20"/>
          <w:color w:val="000000"/>
        </w:rPr>
        <w:t>每条线路当季服务费用</w:t>
      </w:r>
      <w:r>
        <w:rPr>
          <w:sz w:val="20"/>
          <w:color w:val="000000"/>
        </w:rPr>
        <w:t>= 当季实际出勤天数 × 对应线路中标单价 - 当季应扣款项（如每月考核扣罚等）。</w:t>
      </w:r>
    </w:p>
    <w:p>
      <w:pPr>
        <w:pStyle w:val="null3"/>
        <w:ind w:firstLine="420"/>
        <w:jc w:val="left"/>
      </w:pPr>
      <w:r>
        <w:rPr>
          <w:sz w:val="20"/>
          <w:color w:val="000000"/>
        </w:rPr>
        <w:t>2.乙方于当季第一个月10日（节假日顺延）前向甲方提交上季结算清单（如：2026年04月10日前提交2026年01-03月的结算清单），甲方于结算清单提交后5个工作日内总结乙方上季服务质量（统计上季每月考核结果）；双方共同核对且确认无误后，乙方向甲方提供与上季结算款项相等金额的正式普通发票（所涉及到税费由乙方负责），甲方</w:t>
      </w:r>
      <w:r>
        <w:rPr>
          <w:sz w:val="20"/>
          <w:color w:val="000000"/>
        </w:rPr>
        <w:t>收到发票申请资料且核对无误后</w:t>
      </w:r>
      <w:r>
        <w:rPr>
          <w:sz w:val="20"/>
          <w:color w:val="000000"/>
        </w:rPr>
        <w:t>，</w:t>
      </w:r>
      <w:r>
        <w:rPr>
          <w:sz w:val="20"/>
          <w:color w:val="000000"/>
        </w:rPr>
        <w:t>自收到发票之日起</w:t>
      </w:r>
      <w:r>
        <w:rPr>
          <w:sz w:val="20"/>
          <w:color w:val="000000"/>
        </w:rPr>
        <w:t>30个工作日内向乙方支付上季服务费用。</w:t>
      </w:r>
    </w:p>
    <w:p>
      <w:pPr>
        <w:pStyle w:val="null3"/>
        <w:jc w:val="left"/>
      </w:pPr>
      <w:r>
        <w:rPr>
          <w:sz w:val="21"/>
          <w:b/>
          <w:color w:val="000000"/>
        </w:rPr>
        <w:t>第</w:t>
      </w:r>
      <w:r>
        <w:rPr>
          <w:sz w:val="21"/>
          <w:b/>
          <w:color w:val="000000"/>
        </w:rPr>
        <w:t>四</w:t>
      </w:r>
      <w:r>
        <w:rPr>
          <w:sz w:val="21"/>
          <w:b/>
          <w:color w:val="000000"/>
        </w:rPr>
        <w:t>条</w:t>
      </w:r>
      <w:r>
        <w:rPr>
          <w:sz w:val="21"/>
          <w:b/>
          <w:color w:val="000000"/>
        </w:rPr>
        <w:t>履约保证金</w:t>
      </w:r>
    </w:p>
    <w:p>
      <w:pPr>
        <w:pStyle w:val="null3"/>
        <w:ind w:firstLine="400"/>
      </w:pPr>
      <w:r>
        <w:rPr>
          <w:sz w:val="20"/>
          <w:color w:val="000000"/>
        </w:rPr>
        <w:t>1.本项目履约保证金应采用银行转账或银行保函或履约保函（保险）的方式提交。采用保函形式的，乙方应当向甲方提交保函原件，保函在项目服务期内必须为不可撤销、不可转让且见索即付的独立保函。</w:t>
      </w:r>
    </w:p>
    <w:p>
      <w:pPr>
        <w:pStyle w:val="null3"/>
        <w:ind w:firstLine="420"/>
        <w:jc w:val="left"/>
      </w:pPr>
      <w:r>
        <w:rPr>
          <w:sz w:val="20"/>
          <w:color w:val="000000"/>
        </w:rPr>
        <w:t>2.在合同期内无任何违约情形的，履约保证金将在合同期满并完成项目移交之日起15个工作日内全额无息退还；若为保函形式的，则履约保证金保函到期自动失效。</w:t>
      </w:r>
    </w:p>
    <w:p>
      <w:pPr>
        <w:pStyle w:val="null3"/>
        <w:ind w:firstLine="400"/>
        <w:jc w:val="left"/>
      </w:pPr>
      <w:r>
        <w:rPr>
          <w:sz w:val="21"/>
          <w:b/>
          <w:color w:val="000000"/>
        </w:rPr>
        <w:t>第</w:t>
      </w:r>
      <w:r>
        <w:rPr>
          <w:sz w:val="21"/>
          <w:b/>
          <w:color w:val="000000"/>
        </w:rPr>
        <w:t>五</w:t>
      </w:r>
      <w:r>
        <w:rPr>
          <w:sz w:val="21"/>
          <w:b/>
          <w:color w:val="000000"/>
        </w:rPr>
        <w:t>条</w:t>
      </w:r>
      <w:r>
        <w:rPr>
          <w:sz w:val="21"/>
          <w:b/>
          <w:color w:val="000000"/>
        </w:rPr>
        <w:t>项目具体要求</w:t>
      </w:r>
    </w:p>
    <w:p>
      <w:pPr>
        <w:pStyle w:val="null3"/>
        <w:ind w:firstLine="422"/>
        <w:jc w:val="both"/>
      </w:pPr>
      <w:r>
        <w:rPr>
          <w:sz w:val="21"/>
          <w:b/>
          <w:color w:val="000000"/>
        </w:rPr>
        <w:t>1.车辆要求</w:t>
      </w:r>
    </w:p>
    <w:p>
      <w:pPr>
        <w:pStyle w:val="null3"/>
        <w:ind w:firstLine="400"/>
        <w:jc w:val="both"/>
      </w:pPr>
      <w:r>
        <w:rPr>
          <w:sz w:val="20"/>
          <w:color w:val="000000"/>
        </w:rPr>
        <w:t>（</w:t>
      </w:r>
      <w:r>
        <w:rPr>
          <w:sz w:val="20"/>
          <w:color w:val="000000"/>
        </w:rPr>
        <w:t>1）</w:t>
      </w:r>
      <w:r>
        <w:rPr>
          <w:sz w:val="20"/>
          <w:color w:val="000000"/>
        </w:rPr>
        <w:t>乙方</w:t>
      </w:r>
      <w:r>
        <w:rPr>
          <w:sz w:val="20"/>
          <w:color w:val="000000"/>
        </w:rPr>
        <w:t>须提供</w:t>
      </w:r>
      <w:r>
        <w:rPr>
          <w:sz w:val="20"/>
          <w:color w:val="000000"/>
        </w:rPr>
        <w:t>至少</w:t>
      </w:r>
      <w:r>
        <w:rPr>
          <w:sz w:val="20"/>
          <w:color w:val="000000"/>
        </w:rPr>
        <w:t>7</w:t>
      </w:r>
      <w:r>
        <w:rPr>
          <w:sz w:val="20"/>
          <w:color w:val="000000"/>
        </w:rPr>
        <w:t>台</w:t>
      </w:r>
      <w:r>
        <w:rPr>
          <w:sz w:val="20"/>
          <w:color w:val="000000"/>
        </w:rPr>
        <w:t>核载人数</w:t>
      </w:r>
      <w:r>
        <w:rPr>
          <w:sz w:val="20"/>
          <w:color w:val="000000"/>
        </w:rPr>
        <w:t>不少于</w:t>
      </w:r>
      <w:r>
        <w:rPr>
          <w:sz w:val="20"/>
          <w:color w:val="000000"/>
        </w:rPr>
        <w:t>35人的空调巴士供</w:t>
      </w:r>
      <w:r>
        <w:rPr>
          <w:sz w:val="20"/>
          <w:color w:val="000000"/>
        </w:rPr>
        <w:t>甲方</w:t>
      </w:r>
      <w:r>
        <w:rPr>
          <w:sz w:val="20"/>
          <w:color w:val="000000"/>
        </w:rPr>
        <w:t>作为接送员工通勤的班车</w:t>
      </w:r>
      <w:r>
        <w:rPr>
          <w:sz w:val="20"/>
          <w:color w:val="000000"/>
        </w:rPr>
        <w:t>和</w:t>
      </w:r>
      <w:r>
        <w:rPr>
          <w:sz w:val="20"/>
          <w:color w:val="000000"/>
        </w:rPr>
        <w:t>往返中山市人民医院至中山市骨科医院</w:t>
      </w:r>
      <w:r>
        <w:rPr>
          <w:sz w:val="20"/>
          <w:color w:val="000000"/>
        </w:rPr>
        <w:t>的</w:t>
      </w:r>
      <w:r>
        <w:rPr>
          <w:sz w:val="20"/>
          <w:color w:val="000000"/>
        </w:rPr>
        <w:t>穿梭专线使用，车辆使用年限不得超过</w:t>
      </w:r>
      <w:r>
        <w:rPr>
          <w:sz w:val="20"/>
          <w:color w:val="000000"/>
        </w:rPr>
        <w:t>5年（</w:t>
      </w:r>
      <w:r>
        <w:rPr>
          <w:sz w:val="20"/>
          <w:color w:val="000000"/>
        </w:rPr>
        <w:t>年限认定</w:t>
      </w:r>
      <w:r>
        <w:rPr>
          <w:sz w:val="20"/>
          <w:color w:val="000000"/>
        </w:rPr>
        <w:t>以《机动车行驶证》注册时间为准）。</w:t>
      </w:r>
      <w:r>
        <w:rPr>
          <w:sz w:val="20"/>
          <w:color w:val="000000"/>
        </w:rPr>
        <w:t>乙方</w:t>
      </w:r>
      <w:r>
        <w:rPr>
          <w:sz w:val="20"/>
          <w:color w:val="000000"/>
        </w:rPr>
        <w:t>须将车辆信息在</w:t>
      </w:r>
      <w:r>
        <w:rPr>
          <w:sz w:val="20"/>
          <w:color w:val="000000"/>
        </w:rPr>
        <w:t>甲方</w:t>
      </w:r>
      <w:r>
        <w:rPr>
          <w:sz w:val="20"/>
          <w:color w:val="000000"/>
        </w:rPr>
        <w:t>处备案</w:t>
      </w:r>
      <w:r>
        <w:rPr>
          <w:sz w:val="20"/>
          <w:color w:val="000000"/>
        </w:rPr>
        <w:t>。</w:t>
      </w:r>
      <w:r>
        <w:rPr>
          <w:sz w:val="20"/>
          <w:color w:val="000000"/>
        </w:rPr>
        <w:t>（</w:t>
      </w:r>
      <w:r>
        <w:rPr>
          <w:sz w:val="20"/>
          <w:color w:val="000000"/>
        </w:rPr>
        <w:t>车辆信息</w:t>
      </w:r>
      <w:r>
        <w:rPr>
          <w:sz w:val="20"/>
          <w:color w:val="000000"/>
        </w:rPr>
        <w:t>包括《机动车行驶证》、《道路运输证》及能体现车辆外型、车厢环境等的</w:t>
      </w:r>
      <w:r>
        <w:rPr>
          <w:sz w:val="20"/>
          <w:color w:val="000000"/>
        </w:rPr>
        <w:t>彩色</w:t>
      </w:r>
      <w:r>
        <w:rPr>
          <w:sz w:val="20"/>
          <w:color w:val="000000"/>
        </w:rPr>
        <w:t>现场实拍图片等。若车辆为</w:t>
      </w:r>
      <w:r>
        <w:rPr>
          <w:sz w:val="20"/>
          <w:color w:val="000000"/>
        </w:rPr>
        <w:t>乙方</w:t>
      </w:r>
      <w:r>
        <w:rPr>
          <w:sz w:val="20"/>
          <w:color w:val="000000"/>
        </w:rPr>
        <w:t>自有车辆须提供《机动车行驶证》</w:t>
      </w:r>
      <w:r>
        <w:rPr>
          <w:sz w:val="20"/>
          <w:color w:val="000000"/>
        </w:rPr>
        <w:t>，</w:t>
      </w:r>
      <w:r>
        <w:rPr>
          <w:sz w:val="20"/>
          <w:color w:val="000000"/>
        </w:rPr>
        <w:t>车辆所有人</w:t>
      </w:r>
      <w:r>
        <w:rPr>
          <w:sz w:val="20"/>
          <w:color w:val="000000"/>
        </w:rPr>
        <w:t>须</w:t>
      </w:r>
      <w:r>
        <w:rPr>
          <w:sz w:val="20"/>
          <w:color w:val="000000"/>
        </w:rPr>
        <w:t>为</w:t>
      </w:r>
      <w:r>
        <w:rPr>
          <w:sz w:val="20"/>
          <w:color w:val="000000"/>
        </w:rPr>
        <w:t>乙方</w:t>
      </w:r>
      <w:r>
        <w:rPr>
          <w:sz w:val="20"/>
          <w:color w:val="000000"/>
        </w:rPr>
        <w:t>；租赁车辆须提供《机动车行驶证》和有效的租赁合同</w:t>
      </w:r>
      <w:r>
        <w:rPr>
          <w:sz w:val="20"/>
          <w:color w:val="000000"/>
        </w:rPr>
        <w:t>，</w:t>
      </w:r>
      <w:r>
        <w:rPr>
          <w:sz w:val="20"/>
          <w:color w:val="000000"/>
        </w:rPr>
        <w:t>车辆所有人</w:t>
      </w:r>
      <w:r>
        <w:rPr>
          <w:sz w:val="20"/>
          <w:color w:val="000000"/>
        </w:rPr>
        <w:t>须</w:t>
      </w:r>
      <w:r>
        <w:rPr>
          <w:sz w:val="20"/>
          <w:color w:val="000000"/>
        </w:rPr>
        <w:t>为租赁合同甲方，租赁期限应涵盖本项目服务时间。）</w:t>
      </w:r>
    </w:p>
    <w:p>
      <w:pPr>
        <w:pStyle w:val="null3"/>
        <w:ind w:firstLine="400"/>
        <w:jc w:val="both"/>
      </w:pPr>
      <w:r>
        <w:rPr>
          <w:sz w:val="20"/>
          <w:color w:val="000000"/>
        </w:rPr>
        <w:t>（</w:t>
      </w:r>
      <w:r>
        <w:rPr>
          <w:sz w:val="20"/>
          <w:color w:val="000000"/>
        </w:rPr>
        <w:t>2）原则上</w:t>
      </w:r>
      <w:r>
        <w:rPr>
          <w:sz w:val="20"/>
          <w:color w:val="000000"/>
        </w:rPr>
        <w:t>乙方</w:t>
      </w:r>
      <w:r>
        <w:rPr>
          <w:sz w:val="20"/>
          <w:color w:val="000000"/>
        </w:rPr>
        <w:t>所提供的服务车辆不得随意更换或调整，确因不可抗力（如维修、保养、报废等）导致需要调换的，须在调换前</w:t>
      </w:r>
      <w:r>
        <w:rPr>
          <w:sz w:val="20"/>
          <w:color w:val="000000"/>
        </w:rPr>
        <w:t>2个工作日向</w:t>
      </w:r>
      <w:r>
        <w:rPr>
          <w:sz w:val="20"/>
          <w:color w:val="000000"/>
        </w:rPr>
        <w:t>甲方</w:t>
      </w:r>
      <w:r>
        <w:rPr>
          <w:sz w:val="20"/>
          <w:color w:val="000000"/>
        </w:rPr>
        <w:t>提出书面申请说明及拟更换车辆的基本情况，并经</w:t>
      </w:r>
      <w:r>
        <w:rPr>
          <w:sz w:val="20"/>
          <w:color w:val="000000"/>
        </w:rPr>
        <w:t>甲方</w:t>
      </w:r>
      <w:r>
        <w:rPr>
          <w:sz w:val="20"/>
          <w:color w:val="000000"/>
        </w:rPr>
        <w:t>书面同意后方可进行调换，更换后的车辆必须同等或优于原车况，并且是具备营运资质条件的车辆。</w:t>
      </w:r>
    </w:p>
    <w:p>
      <w:pPr>
        <w:pStyle w:val="null3"/>
        <w:ind w:firstLine="400"/>
        <w:jc w:val="both"/>
      </w:pPr>
      <w:r>
        <w:rPr>
          <w:sz w:val="20"/>
          <w:color w:val="000000"/>
        </w:rPr>
        <w:t>（</w:t>
      </w:r>
      <w:r>
        <w:rPr>
          <w:sz w:val="20"/>
          <w:color w:val="000000"/>
        </w:rPr>
        <w:t>3）</w:t>
      </w:r>
      <w:r>
        <w:rPr>
          <w:sz w:val="20"/>
          <w:color w:val="000000"/>
        </w:rPr>
        <w:t>乙方</w:t>
      </w:r>
      <w:r>
        <w:rPr>
          <w:sz w:val="20"/>
          <w:color w:val="000000"/>
        </w:rPr>
        <w:t>提供接送服务的车辆须定期在具有中山市一类机动车维修（大中型客车维修）资质的维修企业进行车辆维护保养，每月不少于</w:t>
      </w:r>
      <w:r>
        <w:rPr>
          <w:sz w:val="20"/>
          <w:color w:val="000000"/>
        </w:rPr>
        <w:t>2次一级维护，每季度不少于1次二级维护，以确保服务车辆技术性能良好。</w:t>
      </w:r>
    </w:p>
    <w:p>
      <w:pPr>
        <w:pStyle w:val="null3"/>
        <w:ind w:firstLine="400"/>
        <w:jc w:val="both"/>
      </w:pPr>
      <w:r>
        <w:rPr>
          <w:sz w:val="20"/>
          <w:color w:val="000000"/>
        </w:rPr>
        <w:t>（</w:t>
      </w:r>
      <w:r>
        <w:rPr>
          <w:sz w:val="20"/>
          <w:color w:val="000000"/>
        </w:rPr>
        <w:t>4）乙方须提供配套的智能实时定位查询系统，以满足乘车人员实时查询服务车辆线路、站点、运行信息的需要。</w:t>
      </w:r>
    </w:p>
    <w:p>
      <w:pPr>
        <w:pStyle w:val="null3"/>
        <w:ind w:firstLine="400"/>
        <w:jc w:val="both"/>
      </w:pPr>
      <w:r>
        <w:rPr>
          <w:sz w:val="20"/>
          <w:color w:val="000000"/>
        </w:rPr>
        <w:t>（</w:t>
      </w:r>
      <w:r>
        <w:rPr>
          <w:sz w:val="20"/>
          <w:color w:val="000000"/>
        </w:rPr>
        <w:t>5</w:t>
      </w:r>
      <w:r>
        <w:rPr>
          <w:sz w:val="20"/>
          <w:color w:val="000000"/>
        </w:rPr>
        <w:t>）</w:t>
      </w:r>
      <w:r>
        <w:rPr>
          <w:sz w:val="20"/>
          <w:color w:val="000000"/>
        </w:rPr>
        <w:t>乙方</w:t>
      </w:r>
      <w:r>
        <w:rPr>
          <w:sz w:val="20"/>
          <w:color w:val="000000"/>
        </w:rPr>
        <w:t>须为所有服务车辆安装行车记录仪，车厢室内监控摄像仪（司机监控摄相仪、乘客监控摄相仪等）不得</w:t>
      </w:r>
      <w:r>
        <w:rPr>
          <w:sz w:val="20"/>
          <w:color w:val="000000"/>
        </w:rPr>
        <w:t>少</w:t>
      </w:r>
      <w:r>
        <w:rPr>
          <w:sz w:val="20"/>
          <w:color w:val="000000"/>
        </w:rPr>
        <w:t>于</w:t>
      </w:r>
      <w:r>
        <w:rPr>
          <w:sz w:val="20"/>
          <w:color w:val="000000"/>
        </w:rPr>
        <w:t>2个，相关数据的储存时间必须达到一个月或以上。</w:t>
      </w:r>
    </w:p>
    <w:p>
      <w:pPr>
        <w:pStyle w:val="null3"/>
        <w:ind w:firstLine="400"/>
        <w:jc w:val="both"/>
      </w:pPr>
      <w:r>
        <w:rPr>
          <w:sz w:val="20"/>
          <w:color w:val="000000"/>
        </w:rPr>
        <w:t>（</w:t>
      </w:r>
      <w:r>
        <w:rPr>
          <w:sz w:val="20"/>
          <w:color w:val="000000"/>
        </w:rPr>
        <w:t>6</w:t>
      </w:r>
      <w:r>
        <w:rPr>
          <w:sz w:val="20"/>
          <w:color w:val="000000"/>
        </w:rPr>
        <w:t>）</w:t>
      </w:r>
      <w:r>
        <w:rPr>
          <w:sz w:val="20"/>
          <w:color w:val="000000"/>
        </w:rPr>
        <w:t>乙方</w:t>
      </w:r>
      <w:r>
        <w:rPr>
          <w:sz w:val="20"/>
          <w:color w:val="000000"/>
        </w:rPr>
        <w:t>必须在服务车辆上标明车辆的序号、行驶的路线和站点。</w:t>
      </w:r>
    </w:p>
    <w:p>
      <w:pPr>
        <w:pStyle w:val="null3"/>
        <w:ind w:firstLine="400"/>
        <w:jc w:val="both"/>
      </w:pPr>
      <w:r>
        <w:rPr>
          <w:sz w:val="20"/>
          <w:color w:val="000000"/>
        </w:rPr>
        <w:t>（</w:t>
      </w:r>
      <w:r>
        <w:rPr>
          <w:sz w:val="20"/>
          <w:color w:val="000000"/>
        </w:rPr>
        <w:t>7</w:t>
      </w:r>
      <w:r>
        <w:rPr>
          <w:sz w:val="20"/>
          <w:color w:val="000000"/>
        </w:rPr>
        <w:t>）车辆车容要求</w:t>
      </w:r>
      <w:r>
        <w:rPr>
          <w:sz w:val="20"/>
          <w:color w:val="000000"/>
        </w:rPr>
        <w:t>“三洁”——车头清洁、车身光洁、车厢和座位干净整洁无异味，车貌保持整洁，车内设施齐全，性能良好，卫生整洁，安全舒适。提供的车辆各项机械电气性能正常无故障，座椅、空调等设施无故障，每张座椅须配置安全带，并按规定配置灭火器、救生锤、安全警示牌等。</w:t>
      </w:r>
    </w:p>
    <w:p>
      <w:pPr>
        <w:pStyle w:val="null3"/>
        <w:ind w:firstLine="400"/>
        <w:jc w:val="both"/>
      </w:pPr>
      <w:r>
        <w:rPr>
          <w:sz w:val="20"/>
          <w:color w:val="000000"/>
        </w:rPr>
        <w:t>（</w:t>
      </w:r>
      <w:r>
        <w:rPr>
          <w:sz w:val="20"/>
          <w:color w:val="000000"/>
        </w:rPr>
        <w:t>8</w:t>
      </w:r>
      <w:r>
        <w:rPr>
          <w:sz w:val="20"/>
          <w:color w:val="000000"/>
        </w:rPr>
        <w:t>）</w:t>
      </w:r>
      <w:r>
        <w:rPr>
          <w:sz w:val="20"/>
          <w:color w:val="000000"/>
        </w:rPr>
        <w:t>乙方</w:t>
      </w:r>
      <w:r>
        <w:rPr>
          <w:sz w:val="20"/>
          <w:color w:val="000000"/>
        </w:rPr>
        <w:t>须保证</w:t>
      </w:r>
      <w:r>
        <w:rPr>
          <w:sz w:val="20"/>
          <w:color w:val="000000"/>
        </w:rPr>
        <w:t>甲方</w:t>
      </w:r>
      <w:r>
        <w:rPr>
          <w:sz w:val="20"/>
          <w:color w:val="000000"/>
        </w:rPr>
        <w:t>乘车人员有良好的乘车环境，空调及暖风设备良好，座套整洁，空气清新，并按冬、夏季节开放冷、暖空调（夏、冬季节须在员工登车前</w:t>
      </w:r>
      <w:r>
        <w:rPr>
          <w:sz w:val="20"/>
          <w:color w:val="000000"/>
        </w:rPr>
        <w:t>10分钟开启冷、暖空调），保障车内温度适宜。依据季节、天气的不同，适时开启室内照明。</w:t>
      </w:r>
    </w:p>
    <w:p>
      <w:pPr>
        <w:pStyle w:val="null3"/>
        <w:ind w:firstLine="400"/>
        <w:jc w:val="both"/>
      </w:pPr>
      <w:r>
        <w:rPr>
          <w:sz w:val="20"/>
          <w:color w:val="000000"/>
        </w:rPr>
        <w:t>（</w:t>
      </w:r>
      <w:r>
        <w:rPr>
          <w:sz w:val="20"/>
          <w:color w:val="000000"/>
        </w:rPr>
        <w:t>9</w:t>
      </w:r>
      <w:r>
        <w:rPr>
          <w:sz w:val="20"/>
          <w:color w:val="000000"/>
        </w:rPr>
        <w:t>）上班车辆应在规定时间提前至少</w:t>
      </w:r>
      <w:r>
        <w:rPr>
          <w:sz w:val="20"/>
          <w:color w:val="000000"/>
        </w:rPr>
        <w:t>10分钟到达首发站。</w:t>
      </w:r>
    </w:p>
    <w:p>
      <w:pPr>
        <w:pStyle w:val="null3"/>
        <w:ind w:firstLine="400"/>
        <w:jc w:val="both"/>
      </w:pPr>
      <w:r>
        <w:rPr>
          <w:sz w:val="20"/>
          <w:color w:val="000000"/>
        </w:rPr>
        <w:t>（</w:t>
      </w:r>
      <w:r>
        <w:rPr>
          <w:sz w:val="20"/>
          <w:color w:val="000000"/>
        </w:rPr>
        <w:t>10</w:t>
      </w:r>
      <w:r>
        <w:rPr>
          <w:sz w:val="20"/>
          <w:color w:val="000000"/>
        </w:rPr>
        <w:t>）</w:t>
      </w:r>
      <w:r>
        <w:rPr>
          <w:sz w:val="20"/>
          <w:color w:val="000000"/>
        </w:rPr>
        <w:t>乙方</w:t>
      </w:r>
      <w:r>
        <w:rPr>
          <w:sz w:val="20"/>
          <w:color w:val="000000"/>
        </w:rPr>
        <w:t>因车辆故障等原因不能按约定时间提供车辆给</w:t>
      </w:r>
      <w:r>
        <w:rPr>
          <w:sz w:val="20"/>
          <w:color w:val="000000"/>
        </w:rPr>
        <w:t>甲方</w:t>
      </w:r>
      <w:r>
        <w:rPr>
          <w:sz w:val="20"/>
          <w:color w:val="000000"/>
        </w:rPr>
        <w:t>使用的，</w:t>
      </w:r>
      <w:r>
        <w:rPr>
          <w:sz w:val="20"/>
          <w:color w:val="000000"/>
        </w:rPr>
        <w:t>乙方</w:t>
      </w:r>
      <w:r>
        <w:rPr>
          <w:sz w:val="20"/>
          <w:color w:val="000000"/>
        </w:rPr>
        <w:t>须在</w:t>
      </w:r>
      <w:r>
        <w:rPr>
          <w:sz w:val="20"/>
          <w:color w:val="000000"/>
        </w:rPr>
        <w:t>甲方</w:t>
      </w:r>
      <w:r>
        <w:rPr>
          <w:sz w:val="20"/>
          <w:color w:val="000000"/>
        </w:rPr>
        <w:t>指定时间</w:t>
      </w:r>
      <w:r>
        <w:rPr>
          <w:sz w:val="20"/>
          <w:color w:val="000000"/>
        </w:rPr>
        <w:t>30分钟内调配其他车辆到现场，如在指定时间30分钟内未到现场的，扣罚</w:t>
      </w:r>
      <w:r>
        <w:rPr>
          <w:sz w:val="20"/>
          <w:color w:val="000000"/>
        </w:rPr>
        <w:t>乙方</w:t>
      </w:r>
      <w:r>
        <w:rPr>
          <w:sz w:val="20"/>
          <w:color w:val="000000"/>
        </w:rPr>
        <w:t>500元/次作为补偿费。</w:t>
      </w:r>
    </w:p>
    <w:p>
      <w:pPr>
        <w:pStyle w:val="null3"/>
        <w:ind w:firstLine="400"/>
        <w:jc w:val="both"/>
      </w:pPr>
      <w:r>
        <w:rPr>
          <w:sz w:val="20"/>
          <w:color w:val="000000"/>
        </w:rPr>
        <w:t>（</w:t>
      </w:r>
      <w:r>
        <w:rPr>
          <w:sz w:val="20"/>
          <w:color w:val="000000"/>
        </w:rPr>
        <w:t>11</w:t>
      </w:r>
      <w:r>
        <w:rPr>
          <w:sz w:val="20"/>
          <w:color w:val="000000"/>
        </w:rPr>
        <w:t>）如车辆发生故障或异常，</w:t>
      </w:r>
      <w:r>
        <w:rPr>
          <w:sz w:val="20"/>
          <w:color w:val="000000"/>
        </w:rPr>
        <w:t>乙方</w:t>
      </w:r>
      <w:r>
        <w:rPr>
          <w:sz w:val="20"/>
          <w:color w:val="000000"/>
        </w:rPr>
        <w:t>应立即停止行驶，与</w:t>
      </w:r>
      <w:r>
        <w:rPr>
          <w:sz w:val="20"/>
          <w:color w:val="000000"/>
        </w:rPr>
        <w:t>甲方</w:t>
      </w:r>
      <w:r>
        <w:rPr>
          <w:sz w:val="20"/>
          <w:color w:val="000000"/>
        </w:rPr>
        <w:t>协商，及时为</w:t>
      </w:r>
      <w:r>
        <w:rPr>
          <w:sz w:val="20"/>
          <w:color w:val="000000"/>
        </w:rPr>
        <w:t>甲方</w:t>
      </w:r>
      <w:r>
        <w:rPr>
          <w:sz w:val="20"/>
          <w:color w:val="000000"/>
        </w:rPr>
        <w:t>提供替代车以免耽误</w:t>
      </w:r>
      <w:r>
        <w:rPr>
          <w:sz w:val="20"/>
          <w:color w:val="000000"/>
        </w:rPr>
        <w:t>甲方</w:t>
      </w:r>
      <w:r>
        <w:rPr>
          <w:sz w:val="20"/>
          <w:color w:val="000000"/>
        </w:rPr>
        <w:t>行程，或承担紧急情况下乘车人员自行转换交通工具的费用及由此造成的其它实际损失，并及时将故障车辆送到维修厂进行维修。</w:t>
      </w:r>
    </w:p>
    <w:p>
      <w:pPr>
        <w:pStyle w:val="null3"/>
        <w:ind w:firstLine="422"/>
        <w:jc w:val="both"/>
      </w:pPr>
      <w:r>
        <w:rPr>
          <w:sz w:val="21"/>
          <w:b/>
          <w:color w:val="000000"/>
        </w:rPr>
        <w:t>2.人员要求</w:t>
      </w:r>
    </w:p>
    <w:p>
      <w:pPr>
        <w:pStyle w:val="null3"/>
        <w:ind w:firstLine="400"/>
        <w:jc w:val="both"/>
      </w:pPr>
      <w:r>
        <w:rPr>
          <w:sz w:val="20"/>
          <w:color w:val="000000"/>
        </w:rPr>
        <w:t>（</w:t>
      </w:r>
      <w:r>
        <w:rPr>
          <w:sz w:val="20"/>
          <w:color w:val="000000"/>
        </w:rPr>
        <w:t>1）乙方须安排1名项目负责人（不得同时兼任驾驶员）配合甲方开展本项目的服务管理工作，项目负责人应及时反映和协助解决本项目服务期间遇到的问题。</w:t>
      </w:r>
    </w:p>
    <w:p>
      <w:pPr>
        <w:pStyle w:val="null3"/>
        <w:ind w:firstLine="400"/>
        <w:jc w:val="both"/>
      </w:pPr>
      <w:r>
        <w:rPr>
          <w:sz w:val="20"/>
          <w:color w:val="000000"/>
        </w:rPr>
        <w:t>（</w:t>
      </w:r>
      <w:r>
        <w:rPr>
          <w:sz w:val="20"/>
          <w:color w:val="000000"/>
        </w:rPr>
        <w:t>2）合同期内乙方须配备驾驶经验丰富的驾驶员提供接送服务，驾驶员年龄在</w:t>
      </w:r>
      <w:r>
        <w:rPr>
          <w:sz w:val="20"/>
          <w:color w:val="000000"/>
        </w:rPr>
        <w:t>60</w:t>
      </w:r>
      <w:r>
        <w:rPr>
          <w:sz w:val="20"/>
          <w:color w:val="000000"/>
        </w:rPr>
        <w:t>岁以下（含</w:t>
      </w:r>
      <w:r>
        <w:rPr>
          <w:sz w:val="20"/>
          <w:color w:val="000000"/>
        </w:rPr>
        <w:t>60</w:t>
      </w:r>
      <w:r>
        <w:rPr>
          <w:sz w:val="20"/>
          <w:color w:val="000000"/>
        </w:rPr>
        <w:t>岁）</w:t>
      </w:r>
      <w:r>
        <w:rPr>
          <w:sz w:val="20"/>
          <w:color w:val="000000"/>
        </w:rPr>
        <w:t>（以国家强制规定的年龄</w:t>
      </w:r>
      <w:r>
        <w:rPr>
          <w:sz w:val="20"/>
          <w:color w:val="000000"/>
        </w:rPr>
        <w:t>要求</w:t>
      </w:r>
      <w:r>
        <w:rPr>
          <w:sz w:val="20"/>
          <w:color w:val="000000"/>
        </w:rPr>
        <w:t>为准</w:t>
      </w:r>
      <w:r>
        <w:rPr>
          <w:sz w:val="20"/>
          <w:color w:val="000000"/>
        </w:rPr>
        <w:t>，如国家另有规定，则适用其规定）（年龄认定</w:t>
      </w:r>
      <w:r>
        <w:rPr>
          <w:sz w:val="20"/>
          <w:color w:val="000000"/>
        </w:rPr>
        <w:t>以《居民身份证》出生日期为准），责任心强，身体健康，无不良嗜好，遵纪守法，并具有五年以上（含五年）准驾车型（</w:t>
      </w:r>
      <w:r>
        <w:rPr>
          <w:sz w:val="20"/>
          <w:color w:val="000000"/>
        </w:rPr>
        <w:t>A1）的驾驶资格及驾驶经验（</w:t>
      </w:r>
      <w:r>
        <w:rPr>
          <w:sz w:val="20"/>
          <w:color w:val="000000"/>
        </w:rPr>
        <w:t>经验认定</w:t>
      </w:r>
      <w:r>
        <w:rPr>
          <w:sz w:val="20"/>
          <w:color w:val="000000"/>
        </w:rPr>
        <w:t>以《</w:t>
      </w:r>
      <w:r>
        <w:rPr>
          <w:sz w:val="20"/>
          <w:color w:val="000000"/>
        </w:rPr>
        <w:t>A1驾驶证》初次领证日期为准）。乙方须将驾驶员信息（包括《居民身份证》、《A1驾驶证》、《道路运输从业人员从业资格证》及体检证明等）在甲方处备案。</w:t>
      </w:r>
    </w:p>
    <w:p>
      <w:pPr>
        <w:pStyle w:val="null3"/>
        <w:ind w:firstLine="400"/>
        <w:jc w:val="both"/>
      </w:pPr>
      <w:r>
        <w:rPr>
          <w:sz w:val="20"/>
          <w:color w:val="000000"/>
        </w:rPr>
        <w:t>（</w:t>
      </w:r>
      <w:r>
        <w:rPr>
          <w:sz w:val="20"/>
          <w:color w:val="000000"/>
        </w:rPr>
        <w:t>3</w:t>
      </w:r>
      <w:r>
        <w:rPr>
          <w:sz w:val="20"/>
          <w:color w:val="000000"/>
        </w:rPr>
        <w:t>）原则上</w:t>
      </w:r>
      <w:r>
        <w:rPr>
          <w:sz w:val="20"/>
          <w:color w:val="000000"/>
        </w:rPr>
        <w:t>乙方</w:t>
      </w:r>
      <w:r>
        <w:rPr>
          <w:sz w:val="20"/>
          <w:color w:val="000000"/>
        </w:rPr>
        <w:t>所配备的驾驶员不得随意更换或调整，确因不可抗力（如患病、因工负伤等）导致需要调换的，须在调换前</w:t>
      </w:r>
      <w:r>
        <w:rPr>
          <w:sz w:val="20"/>
          <w:color w:val="000000"/>
        </w:rPr>
        <w:t>2个工作日向</w:t>
      </w:r>
      <w:r>
        <w:rPr>
          <w:sz w:val="20"/>
          <w:color w:val="000000"/>
        </w:rPr>
        <w:t>甲方</w:t>
      </w:r>
      <w:r>
        <w:rPr>
          <w:sz w:val="20"/>
          <w:color w:val="000000"/>
        </w:rPr>
        <w:t>提出书面申请说明及拟更换人员的基本情况，并经</w:t>
      </w:r>
      <w:r>
        <w:rPr>
          <w:sz w:val="20"/>
          <w:color w:val="000000"/>
        </w:rPr>
        <w:t>甲方</w:t>
      </w:r>
      <w:r>
        <w:rPr>
          <w:sz w:val="20"/>
          <w:color w:val="000000"/>
        </w:rPr>
        <w:t>书面同意后方可进行调换，更换后的人员情况必须同等或优于原人员情况，并且是具备相关资质条件的人员。</w:t>
      </w:r>
    </w:p>
    <w:p>
      <w:pPr>
        <w:pStyle w:val="null3"/>
        <w:ind w:firstLine="400"/>
        <w:jc w:val="both"/>
      </w:pPr>
      <w:r>
        <w:rPr>
          <w:sz w:val="20"/>
          <w:color w:val="000000"/>
        </w:rPr>
        <w:t>（</w:t>
      </w:r>
      <w:r>
        <w:rPr>
          <w:sz w:val="20"/>
          <w:color w:val="000000"/>
        </w:rPr>
        <w:t>4）驾驶员须每年进行一次体检，并将体检结果报甲方备案。</w:t>
      </w:r>
    </w:p>
    <w:p>
      <w:pPr>
        <w:pStyle w:val="null3"/>
        <w:ind w:firstLine="400"/>
        <w:jc w:val="both"/>
      </w:pPr>
      <w:r>
        <w:rPr>
          <w:sz w:val="20"/>
          <w:color w:val="000000"/>
        </w:rPr>
        <w:t>（</w:t>
      </w:r>
      <w:r>
        <w:rPr>
          <w:sz w:val="20"/>
          <w:color w:val="000000"/>
        </w:rPr>
        <w:t>5）驾驶员在行车过程中应携带驾驶</w:t>
      </w:r>
      <w:r>
        <w:rPr>
          <w:sz w:val="20"/>
          <w:color w:val="000000"/>
        </w:rPr>
        <w:t>证</w:t>
      </w:r>
      <w:r>
        <w:rPr>
          <w:sz w:val="20"/>
          <w:color w:val="000000"/>
        </w:rPr>
        <w:t>、身份证等，并保持通讯畅通，按要求时间提前到达指定地点等候。在服务过程中为甲方乘车人员提供出行配套服务，不得损坏甲方的财物，应确保安全驾驶，礼貌用语，遵守交通规则。驾驶员有义务提醒乘车人员保管好随身携带自己的贵重物品，以免发生丢失。行车结束时，驾驶员有义务提醒乘车人员防止遗忘行李物品。如乘车人员行李物品遗落在服务车辆，乙方应妥善保管，及时归还。</w:t>
      </w:r>
    </w:p>
    <w:p>
      <w:pPr>
        <w:pStyle w:val="null3"/>
        <w:ind w:firstLine="400"/>
        <w:jc w:val="both"/>
      </w:pPr>
      <w:r>
        <w:rPr>
          <w:sz w:val="20"/>
          <w:color w:val="000000"/>
        </w:rPr>
        <w:t>（</w:t>
      </w:r>
      <w:r>
        <w:rPr>
          <w:sz w:val="20"/>
          <w:color w:val="000000"/>
        </w:rPr>
        <w:t>6）乙方须每月至少安排1次（全年12次）驾驶员安全会议，开展交通安全教育，并听取驾驶员的合理意见和建议，提高驾驶员交通安全意识，确保驾驶员遵守交通法律法规，安全驾驶。</w:t>
      </w:r>
    </w:p>
    <w:p>
      <w:pPr>
        <w:pStyle w:val="null3"/>
        <w:ind w:firstLine="400"/>
        <w:jc w:val="both"/>
      </w:pPr>
      <w:r>
        <w:rPr>
          <w:sz w:val="20"/>
          <w:color w:val="000000"/>
        </w:rPr>
        <w:t>（</w:t>
      </w:r>
      <w:r>
        <w:rPr>
          <w:sz w:val="20"/>
          <w:color w:val="000000"/>
        </w:rPr>
        <w:t>7）甲方有权要求乙方</w:t>
      </w:r>
      <w:r>
        <w:rPr>
          <w:sz w:val="20"/>
          <w:color w:val="000000"/>
        </w:rPr>
        <w:t>无条件</w:t>
      </w:r>
      <w:r>
        <w:rPr>
          <w:sz w:val="20"/>
          <w:color w:val="000000"/>
        </w:rPr>
        <w:t>更换相关服务人员，乙方必须在接到甲方书面通知之日起</w:t>
      </w:r>
      <w:r>
        <w:rPr>
          <w:sz w:val="20"/>
          <w:color w:val="000000"/>
        </w:rPr>
        <w:t>3个工作日内更换相关服务人员，所有更换调整的相关服务均须具备相应资质条件。</w:t>
      </w:r>
    </w:p>
    <w:p>
      <w:pPr>
        <w:pStyle w:val="null3"/>
        <w:ind w:firstLine="422"/>
        <w:jc w:val="both"/>
      </w:pPr>
      <w:r>
        <w:rPr>
          <w:sz w:val="21"/>
          <w:b/>
          <w:color w:val="000000"/>
        </w:rPr>
        <w:t>3.服务要求</w:t>
      </w:r>
    </w:p>
    <w:p>
      <w:pPr>
        <w:pStyle w:val="null3"/>
        <w:ind w:firstLine="400"/>
        <w:jc w:val="both"/>
      </w:pPr>
      <w:r>
        <w:rPr>
          <w:sz w:val="20"/>
          <w:color w:val="000000"/>
        </w:rPr>
        <w:t>（</w:t>
      </w:r>
      <w:r>
        <w:rPr>
          <w:sz w:val="20"/>
          <w:color w:val="000000"/>
        </w:rPr>
        <w:t>1）员工</w:t>
      </w:r>
      <w:r>
        <w:rPr>
          <w:sz w:val="20"/>
          <w:color w:val="000000"/>
        </w:rPr>
        <w:t>通勤</w:t>
      </w:r>
      <w:r>
        <w:rPr>
          <w:sz w:val="20"/>
          <w:color w:val="000000"/>
        </w:rPr>
        <w:t>班车</w:t>
      </w:r>
      <w:r>
        <w:rPr>
          <w:sz w:val="20"/>
          <w:color w:val="000000"/>
        </w:rPr>
        <w:t>路线、中山市人民医院至中山市骨科医院穿梭专线的行驶线路及停靠站点在符合交通规则的情况下</w:t>
      </w:r>
      <w:r>
        <w:rPr>
          <w:sz w:val="20"/>
          <w:color w:val="000000"/>
        </w:rPr>
        <w:t>均须</w:t>
      </w:r>
      <w:r>
        <w:rPr>
          <w:sz w:val="20"/>
          <w:color w:val="000000"/>
        </w:rPr>
        <w:t>按照</w:t>
      </w:r>
      <w:r>
        <w:rPr>
          <w:sz w:val="20"/>
          <w:color w:val="000000"/>
        </w:rPr>
        <w:t>甲方</w:t>
      </w:r>
      <w:r>
        <w:rPr>
          <w:sz w:val="20"/>
          <w:color w:val="000000"/>
        </w:rPr>
        <w:t>设定</w:t>
      </w:r>
      <w:r>
        <w:rPr>
          <w:sz w:val="20"/>
          <w:color w:val="000000"/>
        </w:rPr>
        <w:t>的</w:t>
      </w:r>
      <w:r>
        <w:rPr>
          <w:sz w:val="20"/>
          <w:color w:val="000000"/>
        </w:rPr>
        <w:t>线路运行（详见附件</w:t>
      </w:r>
      <w:r>
        <w:rPr>
          <w:sz w:val="20"/>
          <w:color w:val="000000"/>
        </w:rPr>
        <w:t>1</w:t>
      </w:r>
      <w:r>
        <w:rPr>
          <w:sz w:val="20"/>
          <w:color w:val="000000"/>
        </w:rPr>
        <w:t>），若按照相关法律法规和实际情况确须调整的，</w:t>
      </w:r>
      <w:r>
        <w:rPr>
          <w:sz w:val="20"/>
          <w:color w:val="000000"/>
        </w:rPr>
        <w:t>乙方</w:t>
      </w:r>
      <w:r>
        <w:rPr>
          <w:sz w:val="20"/>
          <w:color w:val="000000"/>
        </w:rPr>
        <w:t>应向</w:t>
      </w:r>
      <w:r>
        <w:rPr>
          <w:sz w:val="20"/>
          <w:color w:val="000000"/>
        </w:rPr>
        <w:t>甲方</w:t>
      </w:r>
      <w:r>
        <w:rPr>
          <w:sz w:val="20"/>
          <w:color w:val="000000"/>
        </w:rPr>
        <w:t>提出书面申请，说明拟调整停靠站点的位置及行驶线路的基本情况，并经</w:t>
      </w:r>
      <w:r>
        <w:rPr>
          <w:sz w:val="20"/>
          <w:color w:val="000000"/>
        </w:rPr>
        <w:t>甲方</w:t>
      </w:r>
      <w:r>
        <w:rPr>
          <w:sz w:val="20"/>
          <w:color w:val="000000"/>
        </w:rPr>
        <w:t>书面同意后方可进行调整。</w:t>
      </w:r>
    </w:p>
    <w:p>
      <w:pPr>
        <w:pStyle w:val="null3"/>
        <w:ind w:firstLine="400"/>
        <w:jc w:val="both"/>
      </w:pPr>
      <w:r>
        <w:rPr>
          <w:sz w:val="20"/>
          <w:color w:val="000000"/>
        </w:rPr>
        <w:t>（</w:t>
      </w:r>
      <w:r>
        <w:rPr>
          <w:sz w:val="20"/>
          <w:color w:val="000000"/>
        </w:rPr>
        <w:t>2）乙方</w:t>
      </w:r>
      <w:r>
        <w:rPr>
          <w:sz w:val="20"/>
          <w:color w:val="000000"/>
        </w:rPr>
        <w:t>保证按</w:t>
      </w:r>
      <w:r>
        <w:rPr>
          <w:sz w:val="20"/>
          <w:color w:val="000000"/>
        </w:rPr>
        <w:t>甲方</w:t>
      </w:r>
      <w:r>
        <w:rPr>
          <w:sz w:val="20"/>
          <w:color w:val="000000"/>
        </w:rPr>
        <w:t>的需要提供车辆接送</w:t>
      </w:r>
      <w:r>
        <w:rPr>
          <w:sz w:val="20"/>
          <w:color w:val="000000"/>
        </w:rPr>
        <w:t>甲方</w:t>
      </w:r>
      <w:r>
        <w:rPr>
          <w:sz w:val="20"/>
          <w:color w:val="000000"/>
        </w:rPr>
        <w:t>指定人员，</w:t>
      </w:r>
      <w:r>
        <w:rPr>
          <w:sz w:val="20"/>
          <w:color w:val="000000"/>
        </w:rPr>
        <w:t>接送时间为周一至周五与法定工作日</w:t>
      </w:r>
      <w:r>
        <w:rPr>
          <w:sz w:val="20"/>
          <w:color w:val="000000"/>
        </w:rPr>
        <w:t>(不含法定节假日)，如</w:t>
      </w:r>
      <w:r>
        <w:rPr>
          <w:sz w:val="20"/>
          <w:color w:val="000000"/>
        </w:rPr>
        <w:t>甲方</w:t>
      </w:r>
      <w:r>
        <w:rPr>
          <w:sz w:val="20"/>
          <w:color w:val="000000"/>
        </w:rPr>
        <w:t>更改接送时间</w:t>
      </w:r>
      <w:r>
        <w:rPr>
          <w:sz w:val="20"/>
          <w:color w:val="000000"/>
        </w:rPr>
        <w:t>将</w:t>
      </w:r>
      <w:r>
        <w:rPr>
          <w:sz w:val="20"/>
          <w:color w:val="000000"/>
        </w:rPr>
        <w:t>提前</w:t>
      </w:r>
      <w:r>
        <w:rPr>
          <w:sz w:val="20"/>
          <w:color w:val="000000"/>
        </w:rPr>
        <w:t>书面</w:t>
      </w:r>
      <w:r>
        <w:rPr>
          <w:sz w:val="20"/>
          <w:color w:val="000000"/>
        </w:rPr>
        <w:t>通知</w:t>
      </w:r>
      <w:r>
        <w:rPr>
          <w:sz w:val="20"/>
          <w:color w:val="000000"/>
        </w:rPr>
        <w:t>乙方</w:t>
      </w:r>
      <w:r>
        <w:rPr>
          <w:sz w:val="20"/>
          <w:color w:val="000000"/>
        </w:rPr>
        <w:t>，以便</w:t>
      </w:r>
      <w:r>
        <w:rPr>
          <w:sz w:val="20"/>
          <w:color w:val="000000"/>
        </w:rPr>
        <w:t>乙方</w:t>
      </w:r>
      <w:r>
        <w:rPr>
          <w:sz w:val="20"/>
          <w:color w:val="000000"/>
        </w:rPr>
        <w:t>做好准备工作</w:t>
      </w:r>
      <w:r>
        <w:rPr>
          <w:sz w:val="20"/>
          <w:color w:val="000000"/>
        </w:rPr>
        <w:t>，</w:t>
      </w:r>
      <w:r>
        <w:rPr>
          <w:sz w:val="20"/>
          <w:color w:val="000000"/>
        </w:rPr>
        <w:t>乙方须积极予以配合；</w:t>
      </w:r>
      <w:r>
        <w:rPr>
          <w:sz w:val="20"/>
          <w:color w:val="000000"/>
        </w:rPr>
        <w:t>如</w:t>
      </w:r>
      <w:r>
        <w:rPr>
          <w:sz w:val="20"/>
          <w:color w:val="000000"/>
        </w:rPr>
        <w:t>甲方</w:t>
      </w:r>
      <w:r>
        <w:rPr>
          <w:sz w:val="20"/>
          <w:color w:val="000000"/>
        </w:rPr>
        <w:t>调整乘车站点，</w:t>
      </w:r>
      <w:r>
        <w:rPr>
          <w:sz w:val="20"/>
          <w:color w:val="000000"/>
        </w:rPr>
        <w:t>乙方须</w:t>
      </w:r>
      <w:r>
        <w:rPr>
          <w:sz w:val="20"/>
          <w:color w:val="000000"/>
        </w:rPr>
        <w:t>在确保运行线路安全的前提下制定合理的接送方案。</w:t>
      </w:r>
    </w:p>
    <w:p>
      <w:pPr>
        <w:pStyle w:val="null3"/>
        <w:ind w:firstLine="400"/>
        <w:jc w:val="both"/>
      </w:pPr>
      <w:r>
        <w:rPr>
          <w:sz w:val="20"/>
          <w:color w:val="000000"/>
        </w:rPr>
        <w:t>（</w:t>
      </w:r>
      <w:r>
        <w:rPr>
          <w:sz w:val="20"/>
          <w:color w:val="000000"/>
        </w:rPr>
        <w:t>3）乙方</w:t>
      </w:r>
      <w:r>
        <w:rPr>
          <w:sz w:val="20"/>
          <w:color w:val="000000"/>
        </w:rPr>
        <w:t>必须负责车辆安全行驶，保证派出合格</w:t>
      </w:r>
      <w:r>
        <w:rPr>
          <w:sz w:val="20"/>
          <w:color w:val="000000"/>
        </w:rPr>
        <w:t>驾驶员</w:t>
      </w:r>
      <w:r>
        <w:rPr>
          <w:sz w:val="20"/>
          <w:color w:val="000000"/>
        </w:rPr>
        <w:t>，车辆性能保持良好，如因</w:t>
      </w:r>
      <w:r>
        <w:rPr>
          <w:sz w:val="20"/>
          <w:color w:val="000000"/>
        </w:rPr>
        <w:t>乙方</w:t>
      </w:r>
      <w:r>
        <w:rPr>
          <w:sz w:val="20"/>
          <w:color w:val="000000"/>
        </w:rPr>
        <w:t>原因造成交通事故的，</w:t>
      </w:r>
      <w:r>
        <w:rPr>
          <w:sz w:val="20"/>
          <w:color w:val="000000"/>
        </w:rPr>
        <w:t>其</w:t>
      </w:r>
      <w:r>
        <w:rPr>
          <w:sz w:val="20"/>
          <w:color w:val="000000"/>
        </w:rPr>
        <w:t>责任由</w:t>
      </w:r>
      <w:r>
        <w:rPr>
          <w:sz w:val="20"/>
          <w:color w:val="000000"/>
        </w:rPr>
        <w:t>乙方</w:t>
      </w:r>
      <w:r>
        <w:rPr>
          <w:sz w:val="20"/>
          <w:color w:val="000000"/>
        </w:rPr>
        <w:t>全面负责。</w:t>
      </w:r>
    </w:p>
    <w:p>
      <w:pPr>
        <w:pStyle w:val="null3"/>
        <w:ind w:firstLine="400"/>
        <w:jc w:val="both"/>
      </w:pPr>
      <w:r>
        <w:rPr>
          <w:sz w:val="20"/>
          <w:color w:val="000000"/>
        </w:rPr>
        <w:t>（</w:t>
      </w:r>
      <w:r>
        <w:rPr>
          <w:sz w:val="20"/>
          <w:color w:val="000000"/>
        </w:rPr>
        <w:t>5）</w:t>
      </w:r>
      <w:r>
        <w:rPr>
          <w:sz w:val="20"/>
          <w:color w:val="000000"/>
        </w:rPr>
        <w:t>由于</w:t>
      </w:r>
      <w:r>
        <w:rPr>
          <w:sz w:val="20"/>
          <w:color w:val="000000"/>
        </w:rPr>
        <w:t>乙方驾驶员</w:t>
      </w:r>
      <w:r>
        <w:rPr>
          <w:sz w:val="20"/>
          <w:color w:val="000000"/>
        </w:rPr>
        <w:t>原因导致</w:t>
      </w:r>
      <w:r>
        <w:rPr>
          <w:sz w:val="20"/>
          <w:color w:val="000000"/>
        </w:rPr>
        <w:t>甲方</w:t>
      </w:r>
      <w:r>
        <w:rPr>
          <w:sz w:val="20"/>
          <w:color w:val="000000"/>
        </w:rPr>
        <w:t>乘车人员受到人身或财产损失的，</w:t>
      </w:r>
      <w:r>
        <w:rPr>
          <w:sz w:val="20"/>
          <w:color w:val="000000"/>
        </w:rPr>
        <w:t>情节严重时甲方</w:t>
      </w:r>
      <w:r>
        <w:rPr>
          <w:sz w:val="20"/>
          <w:color w:val="000000"/>
        </w:rPr>
        <w:t>有权立即单方终止合同，并且追究</w:t>
      </w:r>
      <w:r>
        <w:rPr>
          <w:sz w:val="20"/>
          <w:color w:val="000000"/>
        </w:rPr>
        <w:t>乙方</w:t>
      </w:r>
      <w:r>
        <w:rPr>
          <w:sz w:val="20"/>
          <w:color w:val="000000"/>
        </w:rPr>
        <w:t>相应的违约责任。</w:t>
      </w:r>
    </w:p>
    <w:p>
      <w:pPr>
        <w:pStyle w:val="null3"/>
        <w:ind w:firstLine="400"/>
        <w:jc w:val="both"/>
      </w:pPr>
      <w:r>
        <w:rPr>
          <w:sz w:val="20"/>
          <w:color w:val="000000"/>
        </w:rPr>
        <w:t>（</w:t>
      </w:r>
      <w:r>
        <w:rPr>
          <w:sz w:val="20"/>
          <w:color w:val="000000"/>
        </w:rPr>
        <w:t>6）甲方乘车人员</w:t>
      </w:r>
      <w:r>
        <w:rPr>
          <w:sz w:val="20"/>
          <w:color w:val="000000"/>
        </w:rPr>
        <w:t>乘车期间必须按照合同确认的核载人数进行乘坐，不得超载，否则</w:t>
      </w:r>
      <w:r>
        <w:rPr>
          <w:sz w:val="20"/>
          <w:color w:val="000000"/>
        </w:rPr>
        <w:t>乙方</w:t>
      </w:r>
      <w:r>
        <w:rPr>
          <w:sz w:val="20"/>
          <w:color w:val="000000"/>
        </w:rPr>
        <w:t>有权拒载超载部分的人员，超额人员强行留在车上被公安交警部门查处所造成的损失由</w:t>
      </w:r>
      <w:r>
        <w:rPr>
          <w:sz w:val="20"/>
          <w:color w:val="000000"/>
        </w:rPr>
        <w:t>甲方</w:t>
      </w:r>
      <w:r>
        <w:rPr>
          <w:sz w:val="20"/>
          <w:color w:val="000000"/>
        </w:rPr>
        <w:t>负责。</w:t>
      </w:r>
    </w:p>
    <w:p>
      <w:pPr>
        <w:pStyle w:val="null3"/>
        <w:ind w:firstLine="400"/>
        <w:jc w:val="both"/>
      </w:pPr>
      <w:r>
        <w:rPr>
          <w:sz w:val="20"/>
          <w:color w:val="000000"/>
        </w:rPr>
        <w:t>（</w:t>
      </w:r>
      <w:r>
        <w:rPr>
          <w:sz w:val="20"/>
          <w:color w:val="000000"/>
        </w:rPr>
        <w:t>7）甲方对乙方的服务具有监督权和协调权。若甲方对服务质量不满意的或乙方的服务不符合国家相关规定的，甲方有权视情节严重程度扣罚一定比例的服务费用并要求乙方及时整改。逾期不整改的，甲方有权解除合同，</w:t>
      </w:r>
      <w:r>
        <w:rPr>
          <w:sz w:val="20"/>
          <w:color w:val="000000"/>
        </w:rPr>
        <w:t>并且追究</w:t>
      </w:r>
      <w:r>
        <w:rPr>
          <w:sz w:val="20"/>
          <w:color w:val="000000"/>
        </w:rPr>
        <w:t>乙方</w:t>
      </w:r>
      <w:r>
        <w:rPr>
          <w:sz w:val="20"/>
          <w:color w:val="000000"/>
        </w:rPr>
        <w:t>相应的违约责任</w:t>
      </w:r>
      <w:r>
        <w:rPr>
          <w:sz w:val="20"/>
          <w:color w:val="000000"/>
        </w:rPr>
        <w:t>。</w:t>
      </w:r>
    </w:p>
    <w:p>
      <w:pPr>
        <w:pStyle w:val="null3"/>
        <w:ind w:firstLine="422"/>
        <w:jc w:val="both"/>
      </w:pPr>
      <w:r>
        <w:rPr>
          <w:sz w:val="21"/>
          <w:b/>
          <w:color w:val="000000"/>
        </w:rPr>
        <w:t>4.日常管理要求</w:t>
      </w:r>
    </w:p>
    <w:p>
      <w:pPr>
        <w:pStyle w:val="null3"/>
        <w:ind w:firstLine="400"/>
        <w:jc w:val="both"/>
      </w:pPr>
      <w:r>
        <w:rPr>
          <w:sz w:val="20"/>
          <w:color w:val="000000"/>
        </w:rPr>
        <w:t>（</w:t>
      </w:r>
      <w:r>
        <w:rPr>
          <w:sz w:val="20"/>
          <w:color w:val="000000"/>
        </w:rPr>
        <w:t>1）</w:t>
      </w:r>
      <w:r>
        <w:rPr>
          <w:sz w:val="20"/>
          <w:color w:val="000000"/>
        </w:rPr>
        <w:t>乙方</w:t>
      </w:r>
      <w:r>
        <w:rPr>
          <w:sz w:val="20"/>
          <w:color w:val="000000"/>
        </w:rPr>
        <w:t>为车辆、驾驶员日常管理的责任主体；车辆配备驾驶员及车辆安防物资须符合日常要求。</w:t>
      </w:r>
    </w:p>
    <w:p>
      <w:pPr>
        <w:pStyle w:val="null3"/>
        <w:ind w:firstLine="400"/>
        <w:jc w:val="both"/>
      </w:pPr>
      <w:r>
        <w:rPr>
          <w:sz w:val="20"/>
          <w:color w:val="000000"/>
        </w:rPr>
        <w:t>（</w:t>
      </w:r>
      <w:r>
        <w:rPr>
          <w:sz w:val="20"/>
          <w:color w:val="000000"/>
        </w:rPr>
        <w:t>2）</w:t>
      </w:r>
      <w:r>
        <w:rPr>
          <w:sz w:val="20"/>
          <w:color w:val="000000"/>
        </w:rPr>
        <w:t>乙方</w:t>
      </w:r>
      <w:r>
        <w:rPr>
          <w:sz w:val="20"/>
          <w:color w:val="000000"/>
        </w:rPr>
        <w:t>须每日保证服务车辆车内、外卫生干净整洁。并做好运输车辆的保洁记录台账、行程监控工作。</w:t>
      </w:r>
    </w:p>
    <w:p>
      <w:pPr>
        <w:pStyle w:val="null3"/>
        <w:ind w:firstLine="400"/>
        <w:jc w:val="both"/>
      </w:pPr>
      <w:r>
        <w:rPr>
          <w:sz w:val="20"/>
          <w:color w:val="000000"/>
        </w:rPr>
        <w:t>（</w:t>
      </w:r>
      <w:r>
        <w:rPr>
          <w:sz w:val="20"/>
          <w:color w:val="000000"/>
        </w:rPr>
        <w:t>3）</w:t>
      </w:r>
      <w:r>
        <w:rPr>
          <w:sz w:val="20"/>
          <w:color w:val="000000"/>
        </w:rPr>
        <w:t>乙方</w:t>
      </w:r>
      <w:r>
        <w:rPr>
          <w:sz w:val="20"/>
          <w:color w:val="000000"/>
        </w:rPr>
        <w:t>须接受</w:t>
      </w:r>
      <w:r>
        <w:rPr>
          <w:sz w:val="20"/>
          <w:color w:val="000000"/>
        </w:rPr>
        <w:t>甲方</w:t>
      </w:r>
      <w:r>
        <w:rPr>
          <w:sz w:val="20"/>
          <w:color w:val="000000"/>
        </w:rPr>
        <w:t>定期对车辆设施、卫生、服务记录进行监督检查。收到检查结果反馈，</w:t>
      </w:r>
      <w:r>
        <w:rPr>
          <w:sz w:val="20"/>
          <w:color w:val="000000"/>
        </w:rPr>
        <w:t>乙方</w:t>
      </w:r>
      <w:r>
        <w:rPr>
          <w:sz w:val="20"/>
          <w:color w:val="000000"/>
        </w:rPr>
        <w:t>必须按照反馈情况及时整改。</w:t>
      </w:r>
    </w:p>
    <w:p>
      <w:pPr>
        <w:pStyle w:val="null3"/>
        <w:ind w:firstLine="400"/>
        <w:jc w:val="both"/>
      </w:pPr>
      <w:r>
        <w:rPr>
          <w:sz w:val="20"/>
          <w:color w:val="000000"/>
        </w:rPr>
        <w:t>（</w:t>
      </w:r>
      <w:r>
        <w:rPr>
          <w:sz w:val="20"/>
          <w:color w:val="000000"/>
        </w:rPr>
        <w:t>4）</w:t>
      </w:r>
      <w:r>
        <w:rPr>
          <w:sz w:val="20"/>
          <w:color w:val="000000"/>
        </w:rPr>
        <w:t>乙方</w:t>
      </w:r>
      <w:r>
        <w:rPr>
          <w:sz w:val="20"/>
          <w:color w:val="000000"/>
        </w:rPr>
        <w:t>员工的福利、工资、医疗、保险等均由</w:t>
      </w:r>
      <w:r>
        <w:rPr>
          <w:sz w:val="20"/>
          <w:color w:val="000000"/>
        </w:rPr>
        <w:t>乙方</w:t>
      </w:r>
      <w:r>
        <w:rPr>
          <w:sz w:val="20"/>
          <w:color w:val="000000"/>
        </w:rPr>
        <w:t>与其员工商定。如发生劳资纠纷，均由</w:t>
      </w:r>
      <w:r>
        <w:rPr>
          <w:sz w:val="20"/>
          <w:color w:val="000000"/>
        </w:rPr>
        <w:t>乙方</w:t>
      </w:r>
      <w:r>
        <w:rPr>
          <w:sz w:val="20"/>
          <w:color w:val="000000"/>
        </w:rPr>
        <w:t>自行负责，</w:t>
      </w:r>
      <w:r>
        <w:rPr>
          <w:sz w:val="20"/>
          <w:color w:val="000000"/>
        </w:rPr>
        <w:t>甲方</w:t>
      </w:r>
      <w:r>
        <w:rPr>
          <w:sz w:val="20"/>
          <w:color w:val="000000"/>
        </w:rPr>
        <w:t>不承担任何责任。</w:t>
      </w:r>
    </w:p>
    <w:p>
      <w:pPr>
        <w:pStyle w:val="null3"/>
        <w:ind w:firstLine="422"/>
        <w:jc w:val="both"/>
      </w:pPr>
      <w:r>
        <w:rPr>
          <w:sz w:val="21"/>
          <w:b/>
          <w:color w:val="000000"/>
        </w:rPr>
        <w:t>5.保险要求</w:t>
      </w:r>
    </w:p>
    <w:p>
      <w:pPr>
        <w:pStyle w:val="null3"/>
        <w:ind w:firstLine="400"/>
        <w:jc w:val="both"/>
      </w:pPr>
      <w:r>
        <w:rPr>
          <w:sz w:val="20"/>
          <w:color w:val="000000"/>
        </w:rPr>
        <w:t>乙方</w:t>
      </w:r>
      <w:r>
        <w:rPr>
          <w:sz w:val="20"/>
          <w:color w:val="000000"/>
        </w:rPr>
        <w:t>在本项目合同履行期间将负责服务车辆的保险和年检并承担相关费用，每辆车的保险额均达到以下要求：交强险、车损险、第三者责任险保险额度人民币</w:t>
      </w:r>
      <w:r>
        <w:rPr>
          <w:sz w:val="21"/>
          <w:u w:val="single"/>
        </w:rPr>
        <w:t xml:space="preserve">    </w:t>
      </w:r>
      <w:r>
        <w:rPr>
          <w:sz w:val="20"/>
          <w:color w:val="000000"/>
        </w:rPr>
        <w:t>万元；乘客意外事故险每座位赔偿额度人民币</w:t>
      </w:r>
      <w:r>
        <w:rPr>
          <w:sz w:val="21"/>
          <w:u w:val="single"/>
        </w:rPr>
        <w:t xml:space="preserve">    </w:t>
      </w:r>
      <w:r>
        <w:rPr>
          <w:sz w:val="20"/>
          <w:color w:val="000000"/>
        </w:rPr>
        <w:t>万元。</w:t>
      </w:r>
    </w:p>
    <w:p>
      <w:pPr>
        <w:pStyle w:val="null3"/>
        <w:ind w:firstLine="422"/>
        <w:jc w:val="both"/>
      </w:pPr>
      <w:r>
        <w:rPr>
          <w:sz w:val="21"/>
          <w:b/>
          <w:color w:val="000000"/>
        </w:rPr>
        <w:t>6.方案要求</w:t>
      </w:r>
    </w:p>
    <w:p>
      <w:pPr>
        <w:pStyle w:val="null3"/>
        <w:ind w:firstLine="400"/>
        <w:jc w:val="both"/>
      </w:pPr>
      <w:r>
        <w:rPr>
          <w:sz w:val="20"/>
          <w:color w:val="000000"/>
        </w:rPr>
        <w:t>乙方</w:t>
      </w:r>
      <w:r>
        <w:rPr>
          <w:sz w:val="20"/>
          <w:color w:val="000000"/>
        </w:rPr>
        <w:t>针对本项目提供总体服务方案、运作流程方案、服务保障方案、安全营运方案和应急预案方案，以保障项目的履行质量。其中：</w:t>
      </w:r>
    </w:p>
    <w:p>
      <w:pPr>
        <w:pStyle w:val="null3"/>
        <w:ind w:firstLine="400"/>
        <w:jc w:val="both"/>
      </w:pPr>
      <w:r>
        <w:rPr>
          <w:sz w:val="20"/>
          <w:color w:val="000000"/>
        </w:rPr>
        <w:t>总体服务方案内容应包含但不限于：</w:t>
      </w:r>
      <w:r>
        <w:rPr>
          <w:sz w:val="20"/>
          <w:color w:val="000000"/>
        </w:rPr>
        <w:t>①对于项目的理解程度；②对于项目重难点的把握和解决措施；③整体服务目标；④针对本项目提出切实可行的建议和意见。</w:t>
      </w:r>
    </w:p>
    <w:p>
      <w:pPr>
        <w:pStyle w:val="null3"/>
        <w:ind w:firstLine="400"/>
        <w:jc w:val="both"/>
      </w:pPr>
      <w:r>
        <w:rPr>
          <w:sz w:val="20"/>
          <w:color w:val="000000"/>
        </w:rPr>
        <w:t>运作流程方案内容应包含但不限于：</w:t>
      </w:r>
      <w:r>
        <w:rPr>
          <w:sz w:val="20"/>
          <w:color w:val="000000"/>
        </w:rPr>
        <w:t>①服务人员、车辆及流程安排；②服务质量把控和跟踪；③与</w:t>
      </w:r>
      <w:r>
        <w:rPr>
          <w:sz w:val="20"/>
          <w:color w:val="000000"/>
        </w:rPr>
        <w:t>甲方</w:t>
      </w:r>
      <w:r>
        <w:rPr>
          <w:sz w:val="20"/>
          <w:color w:val="000000"/>
        </w:rPr>
        <w:t>反馈沟通机制。</w:t>
      </w:r>
    </w:p>
    <w:p>
      <w:pPr>
        <w:pStyle w:val="null3"/>
        <w:ind w:firstLine="400"/>
        <w:jc w:val="both"/>
      </w:pPr>
      <w:r>
        <w:rPr>
          <w:sz w:val="20"/>
          <w:color w:val="000000"/>
        </w:rPr>
        <w:t>服务保障方案内容应包含但不限于：</w:t>
      </w:r>
      <w:r>
        <w:rPr>
          <w:sz w:val="20"/>
          <w:color w:val="000000"/>
        </w:rPr>
        <w:t>①车辆日常维护保养措施；②车辆日常卫生检查监督措施；③司乘人员服务质量考核与奖惩措施。</w:t>
      </w:r>
    </w:p>
    <w:p>
      <w:pPr>
        <w:pStyle w:val="null3"/>
        <w:ind w:firstLine="400"/>
        <w:jc w:val="both"/>
      </w:pPr>
      <w:r>
        <w:rPr>
          <w:sz w:val="20"/>
          <w:color w:val="000000"/>
        </w:rPr>
        <w:t>安全营运方案内容应包含但不限于：</w:t>
      </w:r>
      <w:r>
        <w:rPr>
          <w:sz w:val="20"/>
          <w:color w:val="000000"/>
        </w:rPr>
        <w:t>①安全运营规章制度；②车辆日常安全检查监督措施；③司乘人员安全驾驶意识培训。</w:t>
      </w:r>
    </w:p>
    <w:p>
      <w:pPr>
        <w:pStyle w:val="null3"/>
        <w:ind w:firstLine="400"/>
        <w:jc w:val="both"/>
      </w:pPr>
      <w:r>
        <w:rPr>
          <w:sz w:val="20"/>
          <w:color w:val="000000"/>
        </w:rPr>
        <w:t>应急预案方案内容应包含但不限于：</w:t>
      </w:r>
      <w:r>
        <w:rPr>
          <w:sz w:val="20"/>
          <w:color w:val="000000"/>
        </w:rPr>
        <w:t>①应急响应团队架构；②备用车辆应急保障措施；③事故处理预案；④善后事宜跟踪处置措施。</w:t>
      </w:r>
    </w:p>
    <w:p>
      <w:pPr>
        <w:pStyle w:val="null3"/>
        <w:jc w:val="left"/>
      </w:pPr>
      <w:r>
        <w:rPr>
          <w:sz w:val="21"/>
          <w:b/>
          <w:color w:val="000000"/>
        </w:rPr>
        <w:t>第</w:t>
      </w:r>
      <w:r>
        <w:rPr>
          <w:sz w:val="21"/>
          <w:b/>
          <w:color w:val="000000"/>
        </w:rPr>
        <w:t>六</w:t>
      </w:r>
      <w:r>
        <w:rPr>
          <w:sz w:val="21"/>
          <w:b/>
          <w:color w:val="000000"/>
        </w:rPr>
        <w:t>条</w:t>
      </w:r>
      <w:r>
        <w:rPr>
          <w:sz w:val="21"/>
          <w:b/>
        </w:rPr>
        <w:t xml:space="preserve"> </w:t>
      </w:r>
      <w:r>
        <w:rPr>
          <w:sz w:val="21"/>
          <w:b/>
          <w:color w:val="000000"/>
        </w:rPr>
        <w:t>服务质量</w:t>
      </w:r>
      <w:r>
        <w:rPr>
          <w:sz w:val="21"/>
          <w:b/>
          <w:color w:val="000000"/>
        </w:rPr>
        <w:t>考核</w:t>
      </w:r>
      <w:r>
        <w:rPr>
          <w:sz w:val="21"/>
          <w:b/>
          <w:color w:val="000000"/>
        </w:rPr>
        <w:t>评价</w:t>
      </w:r>
    </w:p>
    <w:p>
      <w:pPr>
        <w:pStyle w:val="null3"/>
        <w:ind w:firstLine="400"/>
        <w:jc w:val="left"/>
      </w:pPr>
      <w:r>
        <w:rPr>
          <w:sz w:val="20"/>
          <w:color w:val="000000"/>
        </w:rPr>
        <w:t>1.服务期间及服务结束后，甲方都有权就乙方服务情况进行服务质量</w:t>
      </w:r>
      <w:r>
        <w:rPr>
          <w:sz w:val="20"/>
          <w:color w:val="000000"/>
        </w:rPr>
        <w:t>考核</w:t>
      </w:r>
      <w:r>
        <w:rPr>
          <w:sz w:val="20"/>
          <w:color w:val="000000"/>
        </w:rPr>
        <w:t>评价。</w:t>
      </w:r>
    </w:p>
    <w:p>
      <w:pPr>
        <w:pStyle w:val="null3"/>
        <w:ind w:firstLine="400"/>
        <w:jc w:val="left"/>
      </w:pPr>
      <w:r>
        <w:rPr>
          <w:sz w:val="20"/>
          <w:color w:val="000000"/>
        </w:rPr>
        <w:t>2.如甲方有新的服务需求，乙方应全面配合。若涉及费用变动，由双方协商。</w:t>
      </w:r>
    </w:p>
    <w:p>
      <w:pPr>
        <w:pStyle w:val="null3"/>
        <w:ind w:firstLine="400"/>
        <w:jc w:val="left"/>
      </w:pPr>
      <w:r>
        <w:rPr>
          <w:sz w:val="20"/>
          <w:color w:val="000000"/>
        </w:rPr>
        <w:t>3.考核细则/验收标准详见附件2。</w:t>
      </w:r>
    </w:p>
    <w:p>
      <w:pPr>
        <w:pStyle w:val="null3"/>
        <w:ind w:firstLine="400"/>
        <w:jc w:val="left"/>
      </w:pPr>
      <w:r>
        <w:rPr>
          <w:sz w:val="20"/>
          <w:color w:val="000000"/>
        </w:rPr>
        <w:t>4.考核结果及应用：</w:t>
      </w:r>
    </w:p>
    <w:p>
      <w:pPr>
        <w:pStyle w:val="null3"/>
        <w:ind w:firstLine="420"/>
        <w:jc w:val="both"/>
      </w:pPr>
      <w:r>
        <w:rPr>
          <w:sz w:val="20"/>
          <w:color w:val="000000"/>
        </w:rPr>
        <w:t>（</w:t>
      </w:r>
      <w:r>
        <w:rPr>
          <w:sz w:val="20"/>
          <w:color w:val="000000"/>
        </w:rPr>
        <w:t>1）每月进行考核上月每条线路的服务质量，</w:t>
      </w:r>
      <w:r>
        <w:rPr>
          <w:sz w:val="20"/>
          <w:color w:val="000000"/>
        </w:rPr>
        <w:t>考核分数作为付款依据：</w:t>
      </w:r>
      <w:r>
        <w:rPr>
          <w:sz w:val="20"/>
          <w:color w:val="000000"/>
        </w:rPr>
        <w:t>①考核分数＞92分，该路线该月无扣罚；②75分≤考核分数≤92分，该路线该月每扣1分扣罚500元；③考核分数</w:t>
      </w:r>
      <w:r>
        <w:rPr>
          <w:sz w:val="20"/>
          <w:color w:val="000000"/>
        </w:rPr>
        <w:t>＜</w:t>
      </w:r>
      <w:r>
        <w:rPr>
          <w:sz w:val="20"/>
          <w:color w:val="000000"/>
        </w:rPr>
        <w:t>75分，该月考核为不合格，该路线该月扣罚全额服务费。某线路不合格的，</w:t>
      </w:r>
      <w:r>
        <w:rPr>
          <w:sz w:val="20"/>
          <w:color w:val="000000"/>
        </w:rPr>
        <w:t>甲方</w:t>
      </w:r>
      <w:r>
        <w:rPr>
          <w:sz w:val="20"/>
          <w:color w:val="000000"/>
        </w:rPr>
        <w:t>将通知</w:t>
      </w:r>
      <w:r>
        <w:rPr>
          <w:sz w:val="20"/>
          <w:color w:val="000000"/>
        </w:rPr>
        <w:t>乙方</w:t>
      </w:r>
      <w:r>
        <w:rPr>
          <w:sz w:val="20"/>
          <w:color w:val="000000"/>
        </w:rPr>
        <w:t>进行整改，经</w:t>
      </w:r>
      <w:r>
        <w:rPr>
          <w:sz w:val="20"/>
          <w:color w:val="000000"/>
        </w:rPr>
        <w:t>甲方</w:t>
      </w:r>
      <w:r>
        <w:rPr>
          <w:sz w:val="20"/>
          <w:color w:val="000000"/>
        </w:rPr>
        <w:t>书面通知</w:t>
      </w:r>
      <w:r>
        <w:rPr>
          <w:sz w:val="20"/>
          <w:color w:val="000000"/>
        </w:rPr>
        <w:t>7</w:t>
      </w:r>
      <w:r>
        <w:rPr>
          <w:sz w:val="20"/>
          <w:color w:val="000000"/>
        </w:rPr>
        <w:t>天后</w:t>
      </w:r>
      <w:r>
        <w:rPr>
          <w:sz w:val="20"/>
          <w:color w:val="000000"/>
        </w:rPr>
        <w:t>乙方</w:t>
      </w:r>
      <w:r>
        <w:rPr>
          <w:sz w:val="20"/>
          <w:color w:val="000000"/>
        </w:rPr>
        <w:t>仍未整改到位的，</w:t>
      </w:r>
      <w:r>
        <w:rPr>
          <w:sz w:val="20"/>
          <w:color w:val="000000"/>
        </w:rPr>
        <w:t>甲方</w:t>
      </w:r>
      <w:r>
        <w:rPr>
          <w:sz w:val="20"/>
          <w:color w:val="000000"/>
        </w:rPr>
        <w:t>有权终止合同，并且追究</w:t>
      </w:r>
      <w:r>
        <w:rPr>
          <w:sz w:val="20"/>
          <w:color w:val="000000"/>
        </w:rPr>
        <w:t>乙方</w:t>
      </w:r>
      <w:r>
        <w:rPr>
          <w:sz w:val="20"/>
          <w:color w:val="000000"/>
        </w:rPr>
        <w:t>相应的违约责任。</w:t>
      </w:r>
    </w:p>
    <w:p>
      <w:pPr>
        <w:pStyle w:val="null3"/>
        <w:ind w:firstLine="420"/>
        <w:jc w:val="both"/>
      </w:pPr>
      <w:r>
        <w:rPr>
          <w:sz w:val="20"/>
          <w:color w:val="000000"/>
        </w:rPr>
        <w:t>（</w:t>
      </w:r>
      <w:r>
        <w:rPr>
          <w:sz w:val="20"/>
          <w:color w:val="000000"/>
        </w:rPr>
        <w:t>2</w:t>
      </w:r>
      <w:r>
        <w:rPr>
          <w:sz w:val="20"/>
          <w:color w:val="000000"/>
        </w:rPr>
        <w:t>）</w:t>
      </w:r>
      <w:r>
        <w:rPr>
          <w:sz w:val="20"/>
          <w:color w:val="000000"/>
        </w:rPr>
        <w:t>所有线路</w:t>
      </w:r>
      <w:r>
        <w:rPr>
          <w:sz w:val="20"/>
          <w:color w:val="000000"/>
        </w:rPr>
        <w:t>一年（</w:t>
      </w:r>
      <w:r>
        <w:rPr>
          <w:sz w:val="20"/>
          <w:color w:val="000000"/>
        </w:rPr>
        <w:t>12个月）内累计</w:t>
      </w:r>
      <w:r>
        <w:rPr>
          <w:sz w:val="20"/>
          <w:color w:val="000000"/>
        </w:rPr>
        <w:t>共</w:t>
      </w:r>
      <w:r>
        <w:rPr>
          <w:sz w:val="20"/>
          <w:color w:val="000000"/>
        </w:rPr>
        <w:t>有</w:t>
      </w:r>
      <w:r>
        <w:rPr>
          <w:sz w:val="20"/>
          <w:color w:val="000000"/>
        </w:rPr>
        <w:t>3次</w:t>
      </w:r>
      <w:r>
        <w:rPr>
          <w:sz w:val="20"/>
          <w:color w:val="000000"/>
        </w:rPr>
        <w:t>不合格</w:t>
      </w:r>
      <w:r>
        <w:rPr>
          <w:sz w:val="20"/>
          <w:color w:val="000000"/>
        </w:rPr>
        <w:t>的</w:t>
      </w:r>
      <w:r>
        <w:rPr>
          <w:sz w:val="20"/>
          <w:color w:val="000000"/>
        </w:rPr>
        <w:t>，</w:t>
      </w:r>
      <w:r>
        <w:rPr>
          <w:sz w:val="20"/>
          <w:color w:val="000000"/>
        </w:rPr>
        <w:t>甲方</w:t>
      </w:r>
      <w:r>
        <w:rPr>
          <w:sz w:val="20"/>
          <w:color w:val="000000"/>
        </w:rPr>
        <w:t>有权终止合同</w:t>
      </w:r>
      <w:r>
        <w:rPr>
          <w:sz w:val="20"/>
          <w:color w:val="000000"/>
        </w:rPr>
        <w:t>，</w:t>
      </w:r>
      <w:r>
        <w:rPr>
          <w:sz w:val="20"/>
          <w:color w:val="000000"/>
        </w:rPr>
        <w:t>并且追究</w:t>
      </w:r>
      <w:r>
        <w:rPr>
          <w:sz w:val="20"/>
          <w:color w:val="000000"/>
        </w:rPr>
        <w:t>乙方</w:t>
      </w:r>
      <w:r>
        <w:rPr>
          <w:sz w:val="20"/>
          <w:color w:val="000000"/>
        </w:rPr>
        <w:t>相应的违约责任</w:t>
      </w:r>
      <w:r>
        <w:rPr>
          <w:sz w:val="20"/>
          <w:color w:val="000000"/>
        </w:rPr>
        <w:t>，</w:t>
      </w:r>
      <w:r>
        <w:rPr>
          <w:sz w:val="20"/>
          <w:color w:val="000000"/>
        </w:rPr>
        <w:t>由此产生的损失均由</w:t>
      </w:r>
      <w:r>
        <w:rPr>
          <w:sz w:val="20"/>
          <w:color w:val="000000"/>
        </w:rPr>
        <w:t>乙方</w:t>
      </w:r>
      <w:r>
        <w:rPr>
          <w:sz w:val="20"/>
          <w:color w:val="000000"/>
        </w:rPr>
        <w:t>承担。</w:t>
      </w:r>
    </w:p>
    <w:p>
      <w:pPr>
        <w:pStyle w:val="null3"/>
        <w:ind w:firstLine="420"/>
        <w:jc w:val="both"/>
      </w:pPr>
      <w:r>
        <w:rPr>
          <w:sz w:val="20"/>
          <w:color w:val="000000"/>
        </w:rPr>
        <w:t>3.发现</w:t>
      </w:r>
      <w:r>
        <w:rPr>
          <w:sz w:val="20"/>
          <w:color w:val="000000"/>
        </w:rPr>
        <w:t>乙方</w:t>
      </w:r>
      <w:r>
        <w:rPr>
          <w:sz w:val="20"/>
          <w:color w:val="000000"/>
        </w:rPr>
        <w:t>有以下行为，经调查属实的，</w:t>
      </w:r>
      <w:r>
        <w:rPr>
          <w:sz w:val="20"/>
          <w:color w:val="000000"/>
        </w:rPr>
        <w:t>甲方</w:t>
      </w:r>
      <w:r>
        <w:rPr>
          <w:sz w:val="20"/>
          <w:color w:val="000000"/>
        </w:rPr>
        <w:t>有权单方面终止</w:t>
      </w:r>
      <w:r>
        <w:rPr>
          <w:sz w:val="20"/>
          <w:color w:val="000000"/>
        </w:rPr>
        <w:t>合同</w:t>
      </w:r>
      <w:r>
        <w:rPr>
          <w:sz w:val="20"/>
          <w:color w:val="000000"/>
        </w:rPr>
        <w:t>，</w:t>
      </w:r>
      <w:r>
        <w:rPr>
          <w:sz w:val="20"/>
          <w:color w:val="000000"/>
        </w:rPr>
        <w:t>并且追究</w:t>
      </w:r>
      <w:r>
        <w:rPr>
          <w:sz w:val="20"/>
          <w:color w:val="000000"/>
        </w:rPr>
        <w:t>乙方</w:t>
      </w:r>
      <w:r>
        <w:rPr>
          <w:sz w:val="20"/>
          <w:color w:val="000000"/>
        </w:rPr>
        <w:t>相应的违约责任</w:t>
      </w:r>
      <w:r>
        <w:rPr>
          <w:sz w:val="20"/>
          <w:color w:val="000000"/>
        </w:rPr>
        <w:t>。</w:t>
      </w:r>
    </w:p>
    <w:p>
      <w:pPr>
        <w:pStyle w:val="null3"/>
        <w:ind w:firstLine="420"/>
        <w:jc w:val="both"/>
      </w:pPr>
      <w:r>
        <w:rPr>
          <w:sz w:val="20"/>
          <w:color w:val="000000"/>
        </w:rPr>
        <w:t>（</w:t>
      </w:r>
      <w:r>
        <w:rPr>
          <w:sz w:val="20"/>
          <w:color w:val="000000"/>
        </w:rPr>
        <w:t>1）弄虚作假，提供虚假材料取得中标资格的。</w:t>
      </w:r>
    </w:p>
    <w:p>
      <w:pPr>
        <w:pStyle w:val="null3"/>
        <w:ind w:firstLine="420"/>
        <w:jc w:val="both"/>
      </w:pPr>
      <w:r>
        <w:rPr>
          <w:sz w:val="20"/>
          <w:color w:val="000000"/>
        </w:rPr>
        <w:t>（</w:t>
      </w:r>
      <w:r>
        <w:rPr>
          <w:sz w:val="20"/>
          <w:color w:val="000000"/>
        </w:rPr>
        <w:t>2）项目未经</w:t>
      </w:r>
      <w:r>
        <w:rPr>
          <w:sz w:val="20"/>
          <w:color w:val="000000"/>
        </w:rPr>
        <w:t>甲方</w:t>
      </w:r>
      <w:r>
        <w:rPr>
          <w:sz w:val="20"/>
          <w:color w:val="000000"/>
        </w:rPr>
        <w:t>书面批准有转包、分包行为的。</w:t>
      </w:r>
    </w:p>
    <w:p>
      <w:pPr>
        <w:pStyle w:val="null3"/>
        <w:ind w:firstLine="420"/>
        <w:jc w:val="both"/>
      </w:pPr>
      <w:r>
        <w:rPr>
          <w:sz w:val="20"/>
          <w:color w:val="000000"/>
        </w:rPr>
        <w:t>（</w:t>
      </w:r>
      <w:r>
        <w:rPr>
          <w:sz w:val="20"/>
          <w:color w:val="000000"/>
        </w:rPr>
        <w:t>3）经营情况发生重大变更，已经不具备承接中标项目能力的。</w:t>
      </w:r>
    </w:p>
    <w:p>
      <w:pPr>
        <w:pStyle w:val="null3"/>
        <w:ind w:firstLine="420"/>
        <w:jc w:val="both"/>
      </w:pPr>
      <w:r>
        <w:rPr>
          <w:sz w:val="20"/>
          <w:color w:val="000000"/>
        </w:rPr>
        <w:t>（</w:t>
      </w:r>
      <w:r>
        <w:rPr>
          <w:sz w:val="20"/>
          <w:color w:val="000000"/>
        </w:rPr>
        <w:t>4）无正当理由拒绝履行合同向</w:t>
      </w:r>
      <w:r>
        <w:rPr>
          <w:sz w:val="20"/>
          <w:color w:val="000000"/>
        </w:rPr>
        <w:t>甲方</w:t>
      </w:r>
      <w:r>
        <w:rPr>
          <w:sz w:val="20"/>
          <w:color w:val="000000"/>
        </w:rPr>
        <w:t>提供服务</w:t>
      </w:r>
      <w:r>
        <w:rPr>
          <w:sz w:val="20"/>
          <w:color w:val="000000"/>
        </w:rPr>
        <w:t>的。</w:t>
      </w:r>
    </w:p>
    <w:p>
      <w:pPr>
        <w:pStyle w:val="null3"/>
        <w:ind w:firstLine="420"/>
        <w:jc w:val="both"/>
      </w:pPr>
      <w:r>
        <w:rPr>
          <w:sz w:val="20"/>
          <w:color w:val="000000"/>
        </w:rPr>
        <w:t>（</w:t>
      </w:r>
      <w:r>
        <w:rPr>
          <w:sz w:val="20"/>
          <w:color w:val="000000"/>
        </w:rPr>
        <w:t>5）有行贿等不正当竞争行为的。</w:t>
      </w:r>
    </w:p>
    <w:p>
      <w:pPr>
        <w:pStyle w:val="null3"/>
        <w:spacing w:after="120"/>
        <w:ind w:firstLine="420"/>
        <w:jc w:val="both"/>
      </w:pPr>
      <w:r>
        <w:rPr>
          <w:sz w:val="20"/>
          <w:color w:val="000000"/>
        </w:rPr>
        <w:t>（</w:t>
      </w:r>
      <w:r>
        <w:rPr>
          <w:sz w:val="20"/>
          <w:color w:val="000000"/>
        </w:rPr>
        <w:t>6）有其他违法违纪行为的。</w:t>
      </w:r>
    </w:p>
    <w:p>
      <w:pPr>
        <w:pStyle w:val="null3"/>
        <w:jc w:val="left"/>
      </w:pPr>
      <w:r>
        <w:rPr>
          <w:sz w:val="21"/>
          <w:b/>
          <w:color w:val="000000"/>
        </w:rPr>
        <w:t>第</w:t>
      </w:r>
      <w:r>
        <w:rPr>
          <w:sz w:val="21"/>
          <w:b/>
          <w:color w:val="000000"/>
        </w:rPr>
        <w:t>七</w:t>
      </w:r>
      <w:r>
        <w:rPr>
          <w:sz w:val="21"/>
          <w:b/>
          <w:color w:val="000000"/>
        </w:rPr>
        <w:t>条</w:t>
      </w:r>
      <w:r>
        <w:rPr>
          <w:sz w:val="21"/>
          <w:b/>
          <w:color w:val="000000"/>
        </w:rPr>
        <w:t>甲方的权利和义务</w:t>
      </w:r>
    </w:p>
    <w:p>
      <w:pPr>
        <w:pStyle w:val="null3"/>
        <w:ind w:firstLine="400"/>
        <w:jc w:val="left"/>
      </w:pPr>
      <w:r>
        <w:rPr>
          <w:sz w:val="20"/>
          <w:color w:val="000000"/>
        </w:rPr>
        <w:t>1.甲方的权利</w:t>
      </w:r>
    </w:p>
    <w:p>
      <w:pPr>
        <w:pStyle w:val="null3"/>
        <w:ind w:firstLine="400"/>
        <w:jc w:val="left"/>
      </w:pPr>
      <w:r>
        <w:rPr>
          <w:sz w:val="20"/>
          <w:color w:val="000000"/>
        </w:rPr>
        <w:t>（</w:t>
      </w:r>
      <w:r>
        <w:rPr>
          <w:sz w:val="20"/>
          <w:color w:val="000000"/>
        </w:rPr>
        <w:t>1）要求乙方按质按量按期提供合同约定的服务。</w:t>
      </w:r>
    </w:p>
    <w:p>
      <w:pPr>
        <w:pStyle w:val="null3"/>
        <w:ind w:firstLine="400"/>
        <w:jc w:val="left"/>
      </w:pPr>
      <w:r>
        <w:rPr>
          <w:sz w:val="20"/>
          <w:color w:val="000000"/>
        </w:rPr>
        <w:t>（</w:t>
      </w:r>
      <w:r>
        <w:rPr>
          <w:sz w:val="20"/>
          <w:color w:val="000000"/>
        </w:rPr>
        <w:t>2）对乙方提供的服务进行服务质量</w:t>
      </w:r>
      <w:r>
        <w:rPr>
          <w:sz w:val="20"/>
          <w:color w:val="000000"/>
        </w:rPr>
        <w:t>考核</w:t>
      </w:r>
      <w:r>
        <w:rPr>
          <w:sz w:val="20"/>
          <w:color w:val="000000"/>
        </w:rPr>
        <w:t>评价。</w:t>
      </w:r>
    </w:p>
    <w:p>
      <w:pPr>
        <w:pStyle w:val="null3"/>
        <w:ind w:firstLine="400"/>
        <w:jc w:val="left"/>
      </w:pPr>
      <w:r>
        <w:rPr>
          <w:sz w:val="20"/>
          <w:color w:val="000000"/>
        </w:rPr>
        <w:t>（</w:t>
      </w:r>
      <w:r>
        <w:rPr>
          <w:sz w:val="20"/>
          <w:color w:val="000000"/>
        </w:rPr>
        <w:t>3）因乙方单方面原因造成的违法、违约等不良行为，甲方不负连带责任。</w:t>
      </w:r>
    </w:p>
    <w:p>
      <w:pPr>
        <w:pStyle w:val="null3"/>
        <w:ind w:firstLine="400"/>
        <w:jc w:val="left"/>
      </w:pPr>
      <w:r>
        <w:rPr>
          <w:sz w:val="20"/>
          <w:color w:val="000000"/>
        </w:rPr>
        <w:t>（</w:t>
      </w:r>
      <w:r>
        <w:rPr>
          <w:sz w:val="20"/>
          <w:color w:val="000000"/>
        </w:rPr>
        <w:t>4）要求乙方提供完全符合甲方要求的具体服务计划。</w:t>
      </w:r>
    </w:p>
    <w:p>
      <w:pPr>
        <w:pStyle w:val="null3"/>
        <w:ind w:firstLine="400"/>
        <w:jc w:val="left"/>
      </w:pPr>
      <w:r>
        <w:rPr>
          <w:sz w:val="20"/>
          <w:color w:val="000000"/>
        </w:rPr>
        <w:t>2.甲方的义务</w:t>
      </w:r>
    </w:p>
    <w:p>
      <w:pPr>
        <w:pStyle w:val="null3"/>
        <w:ind w:firstLine="400"/>
        <w:jc w:val="left"/>
      </w:pPr>
      <w:r>
        <w:rPr>
          <w:sz w:val="20"/>
          <w:color w:val="000000"/>
        </w:rPr>
        <w:t>（</w:t>
      </w:r>
      <w:r>
        <w:rPr>
          <w:sz w:val="20"/>
          <w:color w:val="000000"/>
        </w:rPr>
        <w:t>1）为乙方提供必要的工作合作。</w:t>
      </w:r>
    </w:p>
    <w:p>
      <w:pPr>
        <w:pStyle w:val="null3"/>
        <w:ind w:firstLine="400"/>
        <w:jc w:val="left"/>
      </w:pPr>
      <w:r>
        <w:rPr>
          <w:sz w:val="20"/>
          <w:color w:val="000000"/>
        </w:rPr>
        <w:t>（</w:t>
      </w:r>
      <w:r>
        <w:rPr>
          <w:sz w:val="20"/>
          <w:color w:val="000000"/>
        </w:rPr>
        <w:t>2）协调解决项目开展中出现的问题。</w:t>
      </w:r>
    </w:p>
    <w:p>
      <w:pPr>
        <w:pStyle w:val="null3"/>
        <w:ind w:firstLine="400"/>
        <w:jc w:val="left"/>
      </w:pPr>
      <w:r>
        <w:rPr>
          <w:sz w:val="20"/>
          <w:color w:val="000000"/>
        </w:rPr>
        <w:t>（</w:t>
      </w:r>
      <w:r>
        <w:rPr>
          <w:sz w:val="20"/>
          <w:color w:val="000000"/>
        </w:rPr>
        <w:t>3）按规定的方式进行付款。</w:t>
      </w:r>
    </w:p>
    <w:p>
      <w:pPr>
        <w:pStyle w:val="null3"/>
        <w:ind w:firstLine="400"/>
        <w:jc w:val="left"/>
      </w:pPr>
      <w:r>
        <w:rPr>
          <w:sz w:val="20"/>
          <w:color w:val="000000"/>
        </w:rPr>
        <w:t>（</w:t>
      </w:r>
      <w:r>
        <w:rPr>
          <w:sz w:val="20"/>
          <w:color w:val="000000"/>
        </w:rPr>
        <w:t>4）甲方应当有针对乙方服务的服务质量</w:t>
      </w:r>
      <w:r>
        <w:rPr>
          <w:sz w:val="20"/>
          <w:color w:val="000000"/>
        </w:rPr>
        <w:t>考核</w:t>
      </w:r>
      <w:r>
        <w:rPr>
          <w:sz w:val="20"/>
          <w:color w:val="000000"/>
        </w:rPr>
        <w:t>评价。</w:t>
      </w:r>
    </w:p>
    <w:p>
      <w:pPr>
        <w:pStyle w:val="null3"/>
        <w:jc w:val="left"/>
      </w:pPr>
      <w:r>
        <w:rPr>
          <w:sz w:val="21"/>
          <w:b/>
          <w:color w:val="000000"/>
        </w:rPr>
        <w:t>第</w:t>
      </w:r>
      <w:r>
        <w:rPr>
          <w:sz w:val="21"/>
          <w:b/>
          <w:color w:val="000000"/>
        </w:rPr>
        <w:t>八</w:t>
      </w:r>
      <w:r>
        <w:rPr>
          <w:sz w:val="21"/>
          <w:b/>
          <w:color w:val="000000"/>
        </w:rPr>
        <w:t>条</w:t>
      </w:r>
      <w:r>
        <w:rPr>
          <w:sz w:val="21"/>
          <w:b/>
          <w:color w:val="000000"/>
        </w:rPr>
        <w:t>乙方的权利和义务</w:t>
      </w:r>
    </w:p>
    <w:p>
      <w:pPr>
        <w:pStyle w:val="null3"/>
        <w:ind w:firstLine="400"/>
        <w:jc w:val="left"/>
      </w:pPr>
      <w:r>
        <w:rPr>
          <w:sz w:val="20"/>
          <w:color w:val="000000"/>
        </w:rPr>
        <w:t>1.乙方的权利</w:t>
      </w:r>
    </w:p>
    <w:p>
      <w:pPr>
        <w:pStyle w:val="null3"/>
        <w:ind w:firstLine="400"/>
        <w:jc w:val="left"/>
      </w:pPr>
      <w:r>
        <w:rPr>
          <w:sz w:val="20"/>
          <w:color w:val="000000"/>
        </w:rPr>
        <w:t>（</w:t>
      </w:r>
      <w:r>
        <w:rPr>
          <w:sz w:val="20"/>
          <w:color w:val="000000"/>
        </w:rPr>
        <w:t>1）要求甲方为本合同项目工作的开展提供必要的资料和协助。</w:t>
      </w:r>
    </w:p>
    <w:p>
      <w:pPr>
        <w:pStyle w:val="null3"/>
        <w:ind w:firstLine="400"/>
        <w:jc w:val="left"/>
      </w:pPr>
      <w:r>
        <w:rPr>
          <w:sz w:val="20"/>
          <w:color w:val="000000"/>
        </w:rPr>
        <w:t>（</w:t>
      </w:r>
      <w:r>
        <w:rPr>
          <w:sz w:val="20"/>
          <w:color w:val="000000"/>
        </w:rPr>
        <w:t>2）要求甲方按本合同约定及时支付合同款项。</w:t>
      </w:r>
    </w:p>
    <w:p>
      <w:pPr>
        <w:pStyle w:val="null3"/>
        <w:ind w:firstLine="400"/>
        <w:jc w:val="left"/>
      </w:pPr>
      <w:r>
        <w:rPr>
          <w:sz w:val="20"/>
          <w:color w:val="000000"/>
        </w:rPr>
        <w:t>2.乙方的义务</w:t>
      </w:r>
    </w:p>
    <w:p>
      <w:pPr>
        <w:pStyle w:val="null3"/>
        <w:ind w:firstLine="400"/>
        <w:jc w:val="left"/>
      </w:pPr>
      <w:r>
        <w:rPr>
          <w:sz w:val="20"/>
          <w:color w:val="000000"/>
        </w:rPr>
        <w:t>（</w:t>
      </w:r>
      <w:r>
        <w:rPr>
          <w:sz w:val="20"/>
          <w:color w:val="000000"/>
        </w:rPr>
        <w:t>1）保证合同项目</w:t>
      </w:r>
      <w:r>
        <w:rPr>
          <w:sz w:val="20"/>
          <w:color w:val="000000"/>
        </w:rPr>
        <w:t>车辆、</w:t>
      </w:r>
      <w:r>
        <w:rPr>
          <w:sz w:val="20"/>
          <w:color w:val="000000"/>
        </w:rPr>
        <w:t>人员各项证件齐全，具备完全胜任合同项目的工作能力。</w:t>
      </w:r>
    </w:p>
    <w:p>
      <w:pPr>
        <w:pStyle w:val="null3"/>
        <w:ind w:firstLine="400"/>
        <w:jc w:val="left"/>
      </w:pPr>
      <w:r>
        <w:rPr>
          <w:sz w:val="20"/>
          <w:color w:val="000000"/>
        </w:rPr>
        <w:t>（</w:t>
      </w:r>
      <w:r>
        <w:rPr>
          <w:sz w:val="20"/>
          <w:color w:val="000000"/>
        </w:rPr>
        <w:t>2）提供完全符合甲方要求的具体服务计划，且实施计划前应先征得甲方同意。</w:t>
      </w:r>
    </w:p>
    <w:p>
      <w:pPr>
        <w:pStyle w:val="null3"/>
        <w:ind w:firstLine="400"/>
        <w:jc w:val="left"/>
      </w:pPr>
      <w:r>
        <w:rPr>
          <w:sz w:val="20"/>
          <w:color w:val="000000"/>
        </w:rPr>
        <w:t>（</w:t>
      </w:r>
      <w:r>
        <w:rPr>
          <w:sz w:val="20"/>
          <w:color w:val="000000"/>
        </w:rPr>
        <w:t>3）向甲方提供满足合同要求的服务，承担与合同服务相关的一切费用。</w:t>
      </w:r>
    </w:p>
    <w:p>
      <w:pPr>
        <w:pStyle w:val="null3"/>
        <w:ind w:firstLine="400"/>
        <w:jc w:val="left"/>
      </w:pPr>
      <w:r>
        <w:rPr>
          <w:sz w:val="20"/>
          <w:color w:val="000000"/>
        </w:rPr>
        <w:t>（</w:t>
      </w:r>
      <w:r>
        <w:rPr>
          <w:sz w:val="20"/>
          <w:color w:val="000000"/>
        </w:rPr>
        <w:t>4）未经甲方同意，不得将本合同的全部或部分事项转委托第三方。</w:t>
      </w:r>
    </w:p>
    <w:p>
      <w:pPr>
        <w:pStyle w:val="null3"/>
        <w:jc w:val="left"/>
      </w:pPr>
      <w:r>
        <w:rPr>
          <w:sz w:val="21"/>
          <w:b/>
          <w:color w:val="000000"/>
        </w:rPr>
        <w:t>第九条</w:t>
      </w:r>
      <w:r>
        <w:rPr>
          <w:sz w:val="21"/>
          <w:b/>
          <w:color w:val="000000"/>
        </w:rPr>
        <w:t>违约责任</w:t>
      </w:r>
    </w:p>
    <w:p>
      <w:pPr>
        <w:pStyle w:val="null3"/>
        <w:spacing w:before="150"/>
        <w:ind w:firstLine="400"/>
        <w:jc w:val="both"/>
      </w:pPr>
      <w:r>
        <w:rPr>
          <w:sz w:val="20"/>
          <w:color w:val="000000"/>
        </w:rPr>
        <w:t>1.如乙方未按甲方确认的服务计划按时完成合同服务内容或甲方延期付款，每逾期一日，违约方应按合同金额</w:t>
      </w:r>
      <w:r>
        <w:rPr>
          <w:sz w:val="20"/>
          <w:color w:val="000000"/>
        </w:rPr>
        <w:t>0.01</w:t>
      </w:r>
      <w:r>
        <w:rPr>
          <w:sz w:val="20"/>
          <w:color w:val="000000"/>
        </w:rPr>
        <w:t>%</w:t>
      </w:r>
      <w:r>
        <w:rPr>
          <w:sz w:val="20"/>
          <w:color w:val="000000"/>
        </w:rPr>
        <w:t>向对方支付违约金，但该违约金累计不超过合同金额的</w:t>
      </w:r>
      <w:r>
        <w:rPr>
          <w:sz w:val="20"/>
          <w:color w:val="000000"/>
        </w:rPr>
        <w:t>5</w:t>
      </w:r>
      <w:r>
        <w:rPr>
          <w:sz w:val="20"/>
          <w:color w:val="000000"/>
        </w:rPr>
        <w:t>%</w:t>
      </w:r>
      <w:r>
        <w:rPr>
          <w:sz w:val="20"/>
          <w:color w:val="000000"/>
        </w:rPr>
        <w:t>，逾期超过</w:t>
      </w:r>
      <w:r>
        <w:rPr>
          <w:sz w:val="20"/>
          <w:color w:val="000000"/>
        </w:rPr>
        <w:t>20</w:t>
      </w:r>
      <w:r>
        <w:rPr>
          <w:sz w:val="20"/>
          <w:color w:val="000000"/>
        </w:rPr>
        <w:t>日</w:t>
      </w:r>
      <w:r>
        <w:rPr>
          <w:sz w:val="20"/>
          <w:color w:val="000000"/>
        </w:rPr>
        <w:t>，守约方有权解除合同，并要求违约方赔偿由此造成的损失。</w:t>
      </w:r>
    </w:p>
    <w:p>
      <w:pPr>
        <w:pStyle w:val="null3"/>
        <w:spacing w:before="150"/>
        <w:ind w:firstLine="400"/>
        <w:jc w:val="both"/>
      </w:pPr>
      <w:r>
        <w:rPr>
          <w:sz w:val="20"/>
          <w:color w:val="000000"/>
        </w:rPr>
        <w:t>2.在服务期间，甲方提出合理的需求，乙方不给予积极配合，则视为乙方违约，应向甲方支付合同金额</w:t>
      </w:r>
      <w:r>
        <w:rPr>
          <w:sz w:val="20"/>
          <w:color w:val="000000"/>
        </w:rPr>
        <w:t>20</w:t>
      </w:r>
      <w:r>
        <w:rPr>
          <w:sz w:val="20"/>
          <w:color w:val="000000"/>
        </w:rPr>
        <w:t>%</w:t>
      </w:r>
      <w:r>
        <w:rPr>
          <w:sz w:val="20"/>
          <w:color w:val="000000"/>
        </w:rPr>
        <w:t>的违约金。</w:t>
      </w:r>
    </w:p>
    <w:p>
      <w:pPr>
        <w:pStyle w:val="null3"/>
        <w:spacing w:before="150"/>
        <w:ind w:firstLine="400"/>
        <w:jc w:val="both"/>
      </w:pPr>
      <w:r>
        <w:rPr>
          <w:sz w:val="20"/>
          <w:color w:val="000000"/>
        </w:rPr>
        <w:t>3.服务期间，若乙方履行合同不到位，经甲方书面通知</w:t>
      </w:r>
      <w:r>
        <w:rPr>
          <w:sz w:val="20"/>
          <w:color w:val="000000"/>
        </w:rPr>
        <w:t>7</w:t>
      </w:r>
      <w:r>
        <w:rPr>
          <w:sz w:val="20"/>
          <w:color w:val="000000"/>
        </w:rPr>
        <w:t>天后</w:t>
      </w:r>
      <w:r>
        <w:rPr>
          <w:sz w:val="20"/>
          <w:color w:val="000000"/>
        </w:rPr>
        <w:t>乙方仍未整改到位的，甲方有权终止合同，并要求乙方支付合同金额</w:t>
      </w:r>
      <w:r>
        <w:rPr>
          <w:sz w:val="20"/>
          <w:color w:val="000000"/>
        </w:rPr>
        <w:t>20</w:t>
      </w:r>
      <w:r>
        <w:rPr>
          <w:sz w:val="20"/>
          <w:color w:val="000000"/>
        </w:rPr>
        <w:t>%</w:t>
      </w:r>
      <w:r>
        <w:rPr>
          <w:sz w:val="20"/>
          <w:color w:val="000000"/>
        </w:rPr>
        <w:t>的违约金。</w:t>
      </w:r>
    </w:p>
    <w:p>
      <w:pPr>
        <w:pStyle w:val="null3"/>
        <w:spacing w:before="150"/>
        <w:ind w:firstLine="400"/>
        <w:jc w:val="both"/>
      </w:pPr>
      <w:r>
        <w:rPr>
          <w:sz w:val="20"/>
          <w:color w:val="000000"/>
        </w:rPr>
        <w:t>4.一方有违法行为，守约方有权终止合同，并要求违约方支付合同金额</w:t>
      </w:r>
      <w:r>
        <w:rPr>
          <w:sz w:val="20"/>
          <w:color w:val="000000"/>
        </w:rPr>
        <w:t>20</w:t>
      </w:r>
      <w:r>
        <w:rPr>
          <w:sz w:val="20"/>
          <w:color w:val="000000"/>
        </w:rPr>
        <w:t>%</w:t>
      </w:r>
      <w:r>
        <w:rPr>
          <w:sz w:val="20"/>
          <w:color w:val="000000"/>
        </w:rPr>
        <w:t>的违约金。</w:t>
      </w:r>
    </w:p>
    <w:p>
      <w:pPr>
        <w:pStyle w:val="null3"/>
        <w:spacing w:before="150"/>
        <w:jc w:val="both"/>
      </w:pPr>
      <w:r>
        <w:rPr>
          <w:sz w:val="21"/>
          <w:b/>
          <w:color w:val="000000"/>
        </w:rPr>
        <w:t>第</w:t>
      </w:r>
      <w:r>
        <w:rPr>
          <w:sz w:val="21"/>
          <w:b/>
          <w:color w:val="000000"/>
        </w:rPr>
        <w:t>十</w:t>
      </w:r>
      <w:r>
        <w:rPr>
          <w:sz w:val="21"/>
          <w:b/>
          <w:color w:val="000000"/>
        </w:rPr>
        <w:t>条</w:t>
      </w:r>
      <w:r>
        <w:rPr>
          <w:sz w:val="21"/>
          <w:b/>
          <w:color w:val="000000"/>
        </w:rPr>
        <w:t>不可抗力</w:t>
      </w:r>
    </w:p>
    <w:p>
      <w:pPr>
        <w:pStyle w:val="null3"/>
        <w:ind w:firstLine="400"/>
        <w:jc w:val="both"/>
      </w:pPr>
      <w:r>
        <w:rPr>
          <w:sz w:val="20"/>
          <w:color w:val="000000"/>
        </w:rPr>
        <w:t>任何一方由于不可抗力原因不能履行合同时，应在不可抗力事件发生后</w:t>
      </w:r>
      <w:r>
        <w:rPr>
          <w:sz w:val="20"/>
          <w:color w:val="000000"/>
        </w:rPr>
        <w:t>1日内向对方通报，以减轻可能给对方造成的损失，在取得有关机构的不可抗力证明或双方谅解确认后，允许延期履行或终止合同，并根据情况可部分或全部免于承担违约责任。</w:t>
      </w:r>
    </w:p>
    <w:p>
      <w:pPr>
        <w:pStyle w:val="null3"/>
        <w:jc w:val="left"/>
      </w:pPr>
      <w:r>
        <w:rPr>
          <w:sz w:val="21"/>
          <w:b/>
          <w:color w:val="000000"/>
        </w:rPr>
        <w:t>第</w:t>
      </w:r>
      <w:r>
        <w:rPr>
          <w:sz w:val="21"/>
          <w:b/>
          <w:color w:val="000000"/>
        </w:rPr>
        <w:t>十一</w:t>
      </w:r>
      <w:r>
        <w:rPr>
          <w:sz w:val="21"/>
          <w:b/>
          <w:color w:val="000000"/>
        </w:rPr>
        <w:t>条</w:t>
      </w:r>
      <w:r>
        <w:rPr>
          <w:sz w:val="21"/>
          <w:b/>
          <w:color w:val="000000"/>
        </w:rPr>
        <w:t>保密条款</w:t>
      </w:r>
    </w:p>
    <w:p>
      <w:pPr>
        <w:pStyle w:val="null3"/>
        <w:ind w:firstLine="400"/>
        <w:jc w:val="left"/>
      </w:pPr>
      <w:r>
        <w:rPr>
          <w:sz w:val="20"/>
          <w:color w:val="000000"/>
        </w:rPr>
        <w:t>乙方对甲方的相关信息负有保密责任，未经甲方许可不得将甲方相关信息外泄。</w:t>
      </w:r>
    </w:p>
    <w:p>
      <w:pPr>
        <w:pStyle w:val="null3"/>
        <w:jc w:val="left"/>
      </w:pPr>
      <w:r>
        <w:rPr>
          <w:sz w:val="21"/>
          <w:b/>
          <w:color w:val="000000"/>
        </w:rPr>
        <w:t>第十</w:t>
      </w:r>
      <w:r>
        <w:rPr>
          <w:sz w:val="21"/>
          <w:b/>
          <w:color w:val="000000"/>
        </w:rPr>
        <w:t>二</w:t>
      </w:r>
      <w:r>
        <w:rPr>
          <w:sz w:val="21"/>
          <w:b/>
          <w:color w:val="000000"/>
        </w:rPr>
        <w:t>条</w:t>
      </w:r>
      <w:r>
        <w:rPr>
          <w:sz w:val="21"/>
          <w:b/>
          <w:color w:val="000000"/>
        </w:rPr>
        <w:t>知识产权条款</w:t>
      </w:r>
    </w:p>
    <w:p>
      <w:pPr>
        <w:pStyle w:val="null3"/>
        <w:ind w:firstLine="364"/>
        <w:jc w:val="left"/>
      </w:pPr>
      <w:r>
        <w:rPr>
          <w:sz w:val="20"/>
          <w:color w:val="000000"/>
        </w:rPr>
        <w:t>乙方合同项下提供的服务内容不得侵犯任何第三方的知识产权。否则，乙方须承担对第三方的侵权责任并承担因此而发生的所有费用。</w:t>
      </w:r>
    </w:p>
    <w:p>
      <w:pPr>
        <w:pStyle w:val="null3"/>
        <w:jc w:val="left"/>
      </w:pPr>
      <w:r>
        <w:rPr>
          <w:sz w:val="21"/>
          <w:b/>
          <w:color w:val="000000"/>
        </w:rPr>
        <w:t>第十</w:t>
      </w:r>
      <w:r>
        <w:rPr>
          <w:sz w:val="21"/>
          <w:b/>
          <w:color w:val="000000"/>
        </w:rPr>
        <w:t>三</w:t>
      </w:r>
      <w:r>
        <w:rPr>
          <w:sz w:val="21"/>
          <w:b/>
          <w:color w:val="000000"/>
        </w:rPr>
        <w:t>条</w:t>
      </w:r>
      <w:r>
        <w:rPr>
          <w:sz w:val="21"/>
          <w:b/>
          <w:color w:val="000000"/>
        </w:rPr>
        <w:t>争议处理</w:t>
      </w:r>
    </w:p>
    <w:p>
      <w:pPr>
        <w:pStyle w:val="null3"/>
        <w:ind w:firstLine="364"/>
        <w:jc w:val="both"/>
      </w:pPr>
      <w:r>
        <w:rPr>
          <w:sz w:val="20"/>
          <w:color w:val="000000"/>
        </w:rPr>
        <w:t>因本合同引起的争议，甲乙双方应首先通过友好协商解决。如协商或调解不能解决争议，则向甲方所在地有管辖权的人民法院提起诉讼。受理期间，双方应继续执行合同其余部分。</w:t>
      </w:r>
    </w:p>
    <w:p>
      <w:pPr>
        <w:pStyle w:val="null3"/>
        <w:jc w:val="left"/>
      </w:pPr>
      <w:r>
        <w:rPr>
          <w:sz w:val="21"/>
          <w:b/>
          <w:color w:val="000000"/>
        </w:rPr>
        <w:t>第十四条</w:t>
      </w:r>
      <w:r>
        <w:rPr>
          <w:sz w:val="21"/>
          <w:b/>
          <w:color w:val="000000"/>
        </w:rPr>
        <w:t>税费</w:t>
      </w:r>
    </w:p>
    <w:p>
      <w:pPr>
        <w:pStyle w:val="null3"/>
        <w:ind w:firstLine="400"/>
        <w:jc w:val="left"/>
      </w:pPr>
      <w:r>
        <w:rPr>
          <w:sz w:val="20"/>
          <w:color w:val="000000"/>
        </w:rPr>
        <w:t>除本合同另有约定外，在中国境内、外发生的与本合同执行有关的一切税费均由乙方负担。</w:t>
      </w:r>
    </w:p>
    <w:p>
      <w:pPr>
        <w:pStyle w:val="null3"/>
        <w:jc w:val="left"/>
      </w:pPr>
      <w:r>
        <w:rPr>
          <w:sz w:val="21"/>
          <w:b/>
          <w:color w:val="000000"/>
        </w:rPr>
        <w:t>第十五条</w:t>
      </w:r>
      <w:r>
        <w:rPr>
          <w:sz w:val="21"/>
          <w:b/>
          <w:color w:val="000000"/>
        </w:rPr>
        <w:t>其他</w:t>
      </w:r>
    </w:p>
    <w:p>
      <w:pPr>
        <w:pStyle w:val="null3"/>
        <w:ind w:firstLine="400"/>
        <w:jc w:val="left"/>
      </w:pPr>
      <w:r>
        <w:rPr>
          <w:sz w:val="20"/>
          <w:color w:val="000000"/>
        </w:rPr>
        <w:t>1</w:t>
      </w:r>
      <w:r>
        <w:rPr>
          <w:sz w:val="20"/>
          <w:color w:val="000000"/>
        </w:rPr>
        <w:t>.</w:t>
      </w:r>
      <w:r>
        <w:rPr>
          <w:sz w:val="20"/>
          <w:color w:val="000000"/>
        </w:rPr>
        <w:t>本合同所有附件、招标文件、投标文件、中标通知书均为合同的有效组成部分，与本合同具有同等法律效力。</w:t>
      </w:r>
    </w:p>
    <w:p>
      <w:pPr>
        <w:pStyle w:val="null3"/>
        <w:ind w:firstLine="400"/>
        <w:jc w:val="left"/>
      </w:pPr>
      <w:r>
        <w:rPr>
          <w:sz w:val="20"/>
          <w:color w:val="000000"/>
        </w:rPr>
        <w:t>2</w:t>
      </w:r>
      <w:r>
        <w:rPr>
          <w:sz w:val="20"/>
          <w:color w:val="000000"/>
        </w:rPr>
        <w:t>.</w:t>
      </w:r>
      <w:r>
        <w:rPr>
          <w:sz w:val="20"/>
          <w:color w:val="000000"/>
        </w:rPr>
        <w:t>在执行本合同的过程中，所有经双方签署确认的文件（包括会议纪要、补充协议、往来信函）即成为本合同的有效组成部分。</w:t>
      </w:r>
    </w:p>
    <w:p>
      <w:pPr>
        <w:pStyle w:val="null3"/>
        <w:ind w:firstLine="400"/>
        <w:jc w:val="left"/>
      </w:pPr>
      <w:r>
        <w:rPr>
          <w:sz w:val="20"/>
          <w:color w:val="000000"/>
        </w:rPr>
        <w:t>3</w:t>
      </w:r>
      <w:r>
        <w:rPr>
          <w:sz w:val="20"/>
          <w:color w:val="000000"/>
        </w:rPr>
        <w:t>.合同履行期内甲乙双方均不得随意变更或解除合同。合同若有未尽事宜，需经双方共同协商，作出补充规定，补充规定与本合同有同等法律效力。</w:t>
      </w:r>
    </w:p>
    <w:p>
      <w:pPr>
        <w:pStyle w:val="null3"/>
        <w:ind w:firstLine="400"/>
        <w:jc w:val="left"/>
      </w:pPr>
      <w:r>
        <w:rPr>
          <w:sz w:val="20"/>
          <w:color w:val="000000"/>
        </w:rPr>
        <w:t>4.</w:t>
      </w:r>
      <w:r>
        <w:rPr>
          <w:sz w:val="20"/>
          <w:color w:val="000000"/>
        </w:rPr>
        <w:t>如一方地址、电话、传真号码有变更，应当在变更当日内书面通知对方，否则，应当承担相应责任。</w:t>
      </w:r>
    </w:p>
    <w:p>
      <w:pPr>
        <w:pStyle w:val="null3"/>
        <w:ind w:firstLine="400"/>
        <w:jc w:val="left"/>
      </w:pPr>
      <w:r>
        <w:rPr>
          <w:sz w:val="20"/>
          <w:color w:val="000000"/>
        </w:rPr>
        <w:t>5.</w:t>
      </w:r>
      <w:r>
        <w:rPr>
          <w:sz w:val="20"/>
          <w:color w:val="000000"/>
        </w:rPr>
        <w:t>除甲方事先书面同意外，乙方不得部分或全部转让其应当履行的合同项下的义务。</w:t>
      </w:r>
    </w:p>
    <w:p>
      <w:pPr>
        <w:pStyle w:val="null3"/>
        <w:jc w:val="left"/>
      </w:pPr>
      <w:r>
        <w:rPr>
          <w:sz w:val="21"/>
          <w:b/>
          <w:color w:val="000000"/>
        </w:rPr>
        <w:t>第十六条</w:t>
      </w:r>
      <w:r>
        <w:rPr>
          <w:sz w:val="21"/>
          <w:b/>
          <w:color w:val="000000"/>
        </w:rPr>
        <w:t>合同生效</w:t>
      </w:r>
    </w:p>
    <w:p>
      <w:pPr>
        <w:pStyle w:val="null3"/>
        <w:ind w:firstLine="400"/>
        <w:jc w:val="left"/>
      </w:pPr>
      <w:r>
        <w:rPr>
          <w:sz w:val="20"/>
          <w:color w:val="000000"/>
        </w:rPr>
        <w:t>1</w:t>
      </w:r>
      <w:r>
        <w:rPr>
          <w:sz w:val="20"/>
          <w:color w:val="000000"/>
        </w:rPr>
        <w:t>.</w:t>
      </w:r>
      <w:r>
        <w:rPr>
          <w:sz w:val="20"/>
          <w:color w:val="000000"/>
        </w:rPr>
        <w:t>本合同在甲乙双方法定代表人或其授权代表签字盖章后生效。</w:t>
      </w:r>
    </w:p>
    <w:p>
      <w:pPr>
        <w:pStyle w:val="null3"/>
        <w:ind w:firstLine="400"/>
        <w:jc w:val="left"/>
      </w:pPr>
      <w:r>
        <w:rPr>
          <w:sz w:val="20"/>
          <w:color w:val="000000"/>
        </w:rPr>
        <w:t>2</w:t>
      </w:r>
      <w:r>
        <w:rPr>
          <w:sz w:val="20"/>
          <w:color w:val="000000"/>
        </w:rPr>
        <w:t>.</w:t>
      </w:r>
      <w:r>
        <w:rPr>
          <w:sz w:val="20"/>
          <w:color w:val="000000"/>
        </w:rPr>
        <w:t>合同一式</w:t>
      </w:r>
      <w:r>
        <w:rPr>
          <w:sz w:val="21"/>
          <w:u w:val="single"/>
        </w:rPr>
        <w:t xml:space="preserve">    </w:t>
      </w:r>
      <w:r>
        <w:rPr>
          <w:sz w:val="20"/>
          <w:color w:val="000000"/>
        </w:rPr>
        <w:t>份。甲方执</w:t>
      </w:r>
      <w:r>
        <w:rPr>
          <w:sz w:val="21"/>
          <w:u w:val="single"/>
        </w:rPr>
        <w:t xml:space="preserve">    </w:t>
      </w:r>
      <w:r>
        <w:rPr>
          <w:sz w:val="20"/>
          <w:color w:val="000000"/>
        </w:rPr>
        <w:t>份、乙方执</w:t>
      </w:r>
      <w:r>
        <w:rPr>
          <w:sz w:val="21"/>
          <w:u w:val="single"/>
        </w:rPr>
        <w:t xml:space="preserve">    </w:t>
      </w:r>
      <w:r>
        <w:rPr>
          <w:sz w:val="20"/>
          <w:color w:val="000000"/>
        </w:rPr>
        <w:t>份、采购代理机构执</w:t>
      </w:r>
      <w:r>
        <w:rPr>
          <w:sz w:val="21"/>
          <w:u w:val="single"/>
        </w:rPr>
        <w:t xml:space="preserve">    </w:t>
      </w:r>
      <w:r>
        <w:rPr>
          <w:sz w:val="20"/>
          <w:color w:val="000000"/>
        </w:rPr>
        <w:t>份，均具有同等法律效力。</w:t>
      </w:r>
    </w:p>
    <w:p>
      <w:pPr>
        <w:pStyle w:val="null3"/>
        <w:jc w:val="left"/>
      </w:pPr>
      <w:r>
        <w:rPr>
          <w:sz w:val="20"/>
          <w:color w:val="00000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1"/>
        <w:gridCol w:w="4151"/>
      </w:tblGrid>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甲方：</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乙方：</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法定代表人或授权委托人：</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法定代表人或授权委托人：</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地址：</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地址：</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电话：</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电话：</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签订日期：</w:t>
            </w:r>
            <w:r>
              <w:rPr>
                <w:sz w:val="20"/>
                <w:color w:val="000000"/>
              </w:rPr>
              <w:t xml:space="preserve">    </w:t>
            </w:r>
            <w:r>
              <w:rPr>
                <w:sz w:val="20"/>
                <w:color w:val="000000"/>
              </w:rPr>
              <w:t>年</w:t>
            </w:r>
            <w:r>
              <w:rPr>
                <w:sz w:val="21"/>
              </w:rPr>
              <w:t xml:space="preserve"> </w:t>
            </w:r>
            <w:r>
              <w:rPr>
                <w:sz w:val="20"/>
                <w:color w:val="000000"/>
              </w:rPr>
              <w:t xml:space="preserve">  </w:t>
            </w:r>
            <w:r>
              <w:rPr>
                <w:sz w:val="20"/>
                <w:color w:val="000000"/>
              </w:rPr>
              <w:t>月</w:t>
            </w:r>
            <w:r>
              <w:rPr>
                <w:sz w:val="21"/>
              </w:rPr>
              <w:t xml:space="preserve"> </w:t>
            </w:r>
            <w:r>
              <w:rPr>
                <w:sz w:val="20"/>
                <w:color w:val="000000"/>
              </w:rPr>
              <w:t xml:space="preserve">  </w:t>
            </w:r>
            <w:r>
              <w:rPr>
                <w:sz w:val="20"/>
                <w:color w:val="000000"/>
              </w:rPr>
              <w:t>日</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签订日期：</w:t>
            </w:r>
            <w:r>
              <w:rPr>
                <w:sz w:val="20"/>
                <w:color w:val="000000"/>
              </w:rPr>
              <w:t xml:space="preserve">    </w:t>
            </w:r>
            <w:r>
              <w:rPr>
                <w:sz w:val="20"/>
                <w:color w:val="000000"/>
              </w:rPr>
              <w:t>年</w:t>
            </w:r>
            <w:r>
              <w:rPr>
                <w:sz w:val="21"/>
              </w:rPr>
              <w:t xml:space="preserve"> </w:t>
            </w:r>
            <w:r>
              <w:rPr>
                <w:sz w:val="20"/>
                <w:color w:val="000000"/>
              </w:rPr>
              <w:t xml:space="preserve">  </w:t>
            </w:r>
            <w:r>
              <w:rPr>
                <w:sz w:val="20"/>
                <w:color w:val="000000"/>
              </w:rPr>
              <w:t>月</w:t>
            </w:r>
            <w:r>
              <w:rPr>
                <w:sz w:val="20"/>
                <w:color w:val="000000"/>
              </w:rPr>
              <w:t xml:space="preserve">   </w:t>
            </w:r>
            <w:r>
              <w:rPr>
                <w:sz w:val="21"/>
              </w:rPr>
              <w:t xml:space="preserve"> </w:t>
            </w:r>
            <w:r>
              <w:rPr>
                <w:sz w:val="20"/>
                <w:color w:val="000000"/>
              </w:rPr>
              <w:t>日</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开户银行：</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开户银行：</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账户号码</w:t>
            </w:r>
            <w:r>
              <w:rPr>
                <w:sz w:val="20"/>
                <w:color w:val="000000"/>
              </w:rPr>
              <w:t>：</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账户号码</w:t>
            </w:r>
            <w:r>
              <w:rPr>
                <w:sz w:val="20"/>
                <w:color w:val="000000"/>
              </w:rPr>
              <w:t>：</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账户名称：</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账户名称：</w:t>
            </w:r>
          </w:p>
        </w:tc>
      </w:tr>
    </w:tbl>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536"/>
        <w:gridCol w:w="1278"/>
        <w:gridCol w:w="1801"/>
        <w:gridCol w:w="487"/>
        <w:gridCol w:w="3204"/>
      </w:tblGrid>
      <w:tr>
        <w:tc>
          <w:tcPr>
            <w:tcW w:type="dxa" w:w="830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b/>
                <w:color w:val="000000"/>
              </w:rPr>
              <w:t>附件</w:t>
            </w:r>
            <w:r>
              <w:rPr>
                <w:sz w:val="20"/>
                <w:b/>
                <w:color w:val="000000"/>
              </w:rPr>
              <w:t>1：中山市人民医院定制公交运行表</w:t>
            </w:r>
          </w:p>
        </w:tc>
      </w:tr>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一、员工通勤班车</w:t>
            </w:r>
          </w:p>
        </w:tc>
      </w:tr>
      <w:tr>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上班发车时间</w:t>
            </w:r>
          </w:p>
        </w:tc>
        <w:tc>
          <w:tcPr>
            <w:tcW w:type="dxa" w:w="1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下班发车时间</w:t>
            </w:r>
          </w:p>
        </w:tc>
        <w:tc>
          <w:tcPr>
            <w:tcW w:type="dxa" w:w="487"/>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途径站点</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1号线：港口保利国际</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6:45</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18:20（2号门）</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中信凯旋蓝岸公交站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木河迳工业区公交站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东方俊园公交站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水禾园公交站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中海锦城东门</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龙湾国际东门</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大信君汇湾南门</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大信海岸家园东门（自行车点）</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行政服务中心公交站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时代云图公交站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实验小学公交站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臻园公交站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7:23</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2号线：凯茵新城</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博凯社区居委会公交站（凯茵新城）</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凯茵掬水湾公交站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6:52</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凯茵碧云天公交站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6:54</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凯茵豪园公交站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聚豪园东门公交站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景观北路公交站（聚豪园、璟湖城）</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聚豪园公交站（璟湖城、傲峰）</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职业技术学院公交站（金色年华）</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东区办事处公交站（紫岭国际）</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中山海关公交站（奕翠园）</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亨尾公交站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r>
              <w:rPr>
                <w:sz w:val="20"/>
                <w:color w:val="000000"/>
              </w:rPr>
              <w:t>（上下车均在</w:t>
            </w:r>
            <w:r>
              <w:rPr>
                <w:sz w:val="20"/>
                <w:color w:val="000000"/>
              </w:rPr>
              <w:t>2号门）</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3号线：德宝怡高</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德宝怡高</w:t>
            </w:r>
            <w:r>
              <w:rPr>
                <w:sz w:val="20"/>
                <w:color w:val="000000"/>
              </w:rPr>
              <w:t>-东北门（花园路往中山六路方向公交站）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濠头牌坊公交站（尚城、濠头牌坊）</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濠东小区公交站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长江北联通公交站（天奕国际）</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东区办事处公交站（紫岭国际）</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7:16</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东文路中山海关公交站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紫茵庭园公交站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顺景新一居站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半山翠苑公交站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4号线：东区远洋城</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远洋城天祺花园南公交站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远洋城万象花园南</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博览中心南门公交站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帝璟东方公交站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市一中公交站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恒心酒店公交站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沙岗村公交站（优雅翠园）</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5号线：五桂山领秀山</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17:40（公交枢纽站1号车道）</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领秀山公交站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南区全民健身广场</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兴南路东公交站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万科城市风景公交站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7:17</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城南立交桥公交站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祈安苑公交站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7:23</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悦秀街南公交站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广珠公路中</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槎桥洛公交站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南下市场公交站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恒信花园公交站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6号线：沙溪华发四季</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17:40（公交枢纽站1号车道）</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溪角中学公交站</w:t>
            </w:r>
            <w:r>
              <w:rPr>
                <w:sz w:val="20"/>
                <w:color w:val="000000"/>
              </w:rPr>
              <w:t>(华发四季)</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沙溪南路口公交站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宝嘉上筑公交站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剑桥汇侧门</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海伦时光东门</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蓝波湾小区公交站（赫本酒吧门口）</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蓝波湾小区公交站（蓝波湾）</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翠景道南公交站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二、穿梭专线</w:t>
            </w:r>
          </w:p>
        </w:tc>
      </w:tr>
      <w:tr>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w:t>
            </w:r>
          </w:p>
        </w:tc>
        <w:tc>
          <w:tcPr>
            <w:tcW w:type="dxa" w:w="30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发车时间</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途径站点</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骨科医院穿梭专线</w:t>
            </w: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830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color w:val="000000"/>
              </w:rPr>
              <w:t>备注：</w:t>
            </w:r>
            <w:r>
              <w:rPr>
                <w:sz w:val="20"/>
                <w:color w:val="000000"/>
              </w:rPr>
              <w:t>甲方</w:t>
            </w:r>
            <w:r>
              <w:rPr>
                <w:sz w:val="20"/>
                <w:color w:val="000000"/>
              </w:rPr>
              <w:t>有权对</w:t>
            </w:r>
            <w:r>
              <w:rPr>
                <w:sz w:val="20"/>
                <w:color w:val="000000"/>
              </w:rPr>
              <w:t>以上线路的站点、发车时间等根据实际运行情况进行调整，</w:t>
            </w:r>
            <w:r>
              <w:rPr>
                <w:sz w:val="20"/>
                <w:color w:val="000000"/>
              </w:rPr>
              <w:t>不承担任何违约责任</w:t>
            </w:r>
            <w:r>
              <w:rPr>
                <w:sz w:val="20"/>
                <w:color w:val="000000"/>
              </w:rPr>
              <w:t>。</w:t>
            </w:r>
          </w:p>
        </w:tc>
      </w:tr>
    </w:tbl>
    <w:p>
      <w:pPr>
        <w:pStyle w:val="null3"/>
        <w:jc w:val="left"/>
      </w:pPr>
      <w:r>
        <w:rPr/>
        <w:t xml:space="preserve"> </w:t>
      </w:r>
    </w:p>
    <w:p>
      <w:pPr>
        <w:pStyle w:val="null3"/>
        <w:jc w:val="left"/>
      </w:pPr>
      <w:r>
        <w:rPr>
          <w:sz w:val="20"/>
          <w:b/>
          <w:color w:val="000000"/>
        </w:rPr>
        <w:t>附件</w:t>
      </w:r>
      <w:r>
        <w:rPr>
          <w:sz w:val="20"/>
          <w:b/>
          <w:color w:val="000000"/>
        </w:rPr>
        <w:t>2：</w:t>
      </w:r>
      <w:r>
        <w:rPr>
          <w:sz w:val="20"/>
          <w:b/>
          <w:color w:val="000000"/>
        </w:rPr>
        <w:t>考核细则</w:t>
      </w:r>
      <w:r>
        <w:rPr>
          <w:sz w:val="20"/>
          <w:b/>
          <w:color w:val="000000"/>
        </w:rPr>
        <w:t>/</w:t>
      </w:r>
      <w:r>
        <w:rPr>
          <w:sz w:val="20"/>
          <w:b/>
          <w:color w:val="000000"/>
        </w:rPr>
        <w:t>验收标准</w:t>
      </w:r>
      <w:r>
        <w:rPr>
          <w:sz w:val="20"/>
          <w:b/>
          <w:color w:val="000000"/>
        </w:rPr>
        <w:t>（</w:t>
      </w:r>
      <w:r>
        <w:rPr>
          <w:sz w:val="20"/>
          <w:b/>
          <w:color w:val="000000"/>
        </w:rPr>
        <w:t>甲方</w:t>
      </w:r>
      <w:r>
        <w:rPr>
          <w:sz w:val="20"/>
          <w:b/>
          <w:color w:val="000000"/>
        </w:rPr>
        <w:t>有权根据实际情况进行调整）</w:t>
      </w:r>
    </w:p>
    <w:tbl>
      <w:tblPr>
        <w:tblW w:w="0" w:type="auto"/>
        <w:tblBorders>
          <w:top w:val="none" w:color="000000" w:sz="4"/>
          <w:left w:val="none" w:color="000000" w:sz="4"/>
          <w:bottom w:val="none" w:color="000000" w:sz="4"/>
          <w:right w:val="none" w:color="000000" w:sz="4"/>
          <w:insideH w:val="none"/>
          <w:insideV w:val="none"/>
        </w:tblBorders>
      </w:tblPr>
      <w:tblGrid>
        <w:gridCol w:w="632"/>
        <w:gridCol w:w="659"/>
        <w:gridCol w:w="2642"/>
        <w:gridCol w:w="1469"/>
        <w:gridCol w:w="2904"/>
      </w:tblGrid>
      <w:tr>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内容</w:t>
            </w:r>
          </w:p>
        </w:tc>
        <w:tc>
          <w:tcPr>
            <w:tcW w:type="dxa" w:w="2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服务标准</w:t>
            </w:r>
          </w:p>
        </w:tc>
        <w:tc>
          <w:tcPr>
            <w:tcW w:type="dxa" w:w="1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核实标准</w:t>
            </w:r>
          </w:p>
        </w:tc>
        <w:tc>
          <w:tcPr>
            <w:tcW w:type="dxa" w:w="2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扣分标准（满分</w:t>
            </w:r>
            <w:r>
              <w:rPr>
                <w:sz w:val="20"/>
                <w:b/>
                <w:color w:val="000000"/>
              </w:rPr>
              <w:t>100分）</w:t>
            </w:r>
          </w:p>
        </w:tc>
      </w:tr>
      <w:tr>
        <w:tc>
          <w:tcPr>
            <w:tcW w:type="dxa" w:w="12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行车安全</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驾驶员</w:t>
            </w:r>
            <w:r>
              <w:rPr>
                <w:sz w:val="20"/>
                <w:color w:val="000000"/>
              </w:rPr>
              <w:t>没有</w:t>
            </w:r>
            <w:r>
              <w:rPr>
                <w:sz w:val="20"/>
                <w:color w:val="000000"/>
              </w:rPr>
              <w:t>无证驾驶、酒后驾驶、</w:t>
            </w:r>
            <w:r>
              <w:rPr>
                <w:sz w:val="20"/>
                <w:color w:val="000000"/>
              </w:rPr>
              <w:t>肇事逃逸等严重违法犯罪行为。</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公安机关交通管理部门记录、乘车人员有效投诉等</w:t>
            </w: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发生任一严重违法犯罪行为，</w:t>
            </w:r>
            <w:r>
              <w:rPr>
                <w:sz w:val="19"/>
              </w:rPr>
              <w:t>甲方</w:t>
            </w:r>
            <w:r>
              <w:rPr>
                <w:sz w:val="19"/>
              </w:rPr>
              <w:t>有权单方面终止合同，</w:t>
            </w:r>
            <w:r>
              <w:rPr>
                <w:sz w:val="20"/>
                <w:color w:val="000000"/>
              </w:rPr>
              <w:t>并且追究乙方相应的违约责任。</w:t>
            </w: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2.驾驶员在行车期间没有疲劳驾驶、不系安全带、不遵守交通信号、争道抢行、带病行车、打电话、发短信、抽烟、饮食等违法违规或不文明不安全驾驶行为。</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公安机关交通管理部门记录、乘车人员有效投诉等</w:t>
            </w: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发生任一违法违规或不文明不安全驾驶行为，发生一次扣</w:t>
            </w:r>
            <w:r>
              <w:rPr>
                <w:sz w:val="19"/>
              </w:rPr>
              <w:t>15分/辆/次。</w:t>
            </w: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3.提供符合合同约定的车辆与驾驶员。</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未</w:t>
            </w:r>
            <w:r>
              <w:rPr>
                <w:sz w:val="20"/>
                <w:color w:val="000000"/>
              </w:rPr>
              <w:t>经</w:t>
            </w:r>
            <w:r>
              <w:rPr>
                <w:sz w:val="20"/>
                <w:color w:val="000000"/>
              </w:rPr>
              <w:t>甲方</w:t>
            </w:r>
            <w:r>
              <w:rPr>
                <w:sz w:val="20"/>
                <w:color w:val="000000"/>
              </w:rPr>
              <w:t>书面同意</w:t>
            </w:r>
            <w:r>
              <w:rPr>
                <w:sz w:val="20"/>
                <w:color w:val="000000"/>
              </w:rPr>
              <w:t>擅自调换车辆与驾驶员的，发生一次</w:t>
            </w:r>
            <w:r>
              <w:rPr>
                <w:sz w:val="20"/>
                <w:color w:val="000000"/>
              </w:rPr>
              <w:t>扣</w:t>
            </w:r>
            <w:r>
              <w:rPr>
                <w:sz w:val="20"/>
                <w:color w:val="000000"/>
              </w:rPr>
              <w:t>1</w:t>
            </w:r>
            <w:r>
              <w:rPr>
                <w:sz w:val="20"/>
                <w:color w:val="000000"/>
              </w:rPr>
              <w:t>0</w:t>
            </w:r>
            <w:r>
              <w:rPr>
                <w:sz w:val="20"/>
                <w:color w:val="000000"/>
              </w:rPr>
              <w:t>分</w:t>
            </w:r>
            <w:r>
              <w:rPr>
                <w:sz w:val="20"/>
                <w:color w:val="000000"/>
              </w:rPr>
              <w:t>/辆/次</w:t>
            </w:r>
            <w:r>
              <w:rPr>
                <w:sz w:val="20"/>
                <w:color w:val="000000"/>
              </w:rPr>
              <w:t>。</w:t>
            </w:r>
          </w:p>
        </w:tc>
      </w:tr>
      <w:tr>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车容车貌</w:t>
            </w:r>
          </w:p>
        </w:tc>
        <w:tc>
          <w:tcPr>
            <w:tcW w:type="dxa" w:w="6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车辆保洁</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车内整洁、无异味、无垃圾杂物。</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车身外部无污泥，无脏物，无锈斑、脱漆。</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路线牌摆放明显、无损坏。</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r>
              <w:rPr>
                <w:sz w:val="20"/>
                <w:color w:val="000000"/>
              </w:rPr>
              <w:t>.</w:t>
            </w:r>
            <w:r>
              <w:rPr>
                <w:sz w:val="20"/>
                <w:color w:val="000000"/>
              </w:rPr>
              <w:t>车内座椅松放正常、座套无污渍，窗帘整洁。</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服务指南</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车内醒目位置公布</w:t>
            </w:r>
            <w:r>
              <w:rPr>
                <w:sz w:val="20"/>
                <w:color w:val="000000"/>
              </w:rPr>
              <w:t>驾驶员</w:t>
            </w:r>
            <w:r>
              <w:rPr>
                <w:sz w:val="20"/>
                <w:color w:val="000000"/>
              </w:rPr>
              <w:t>电话、服务监督电话。</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所有提示、警示等标牌规格统一，放置显眼处。</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non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班车出现</w:t>
            </w:r>
            <w:r>
              <w:rPr>
                <w:sz w:val="20"/>
                <w:color w:val="000000"/>
              </w:rPr>
              <w:t>特殊</w:t>
            </w:r>
            <w:r>
              <w:rPr>
                <w:sz w:val="20"/>
                <w:color w:val="000000"/>
              </w:rPr>
              <w:t>情况时</w:t>
            </w:r>
            <w:r>
              <w:rPr>
                <w:sz w:val="20"/>
                <w:color w:val="000000"/>
              </w:rPr>
              <w:t>（</w:t>
            </w:r>
            <w:r>
              <w:rPr>
                <w:sz w:val="20"/>
                <w:color w:val="000000"/>
              </w:rPr>
              <w:t>如</w:t>
            </w:r>
            <w:r>
              <w:rPr>
                <w:sz w:val="20"/>
                <w:color w:val="000000"/>
              </w:rPr>
              <w:t>乘车人员</w:t>
            </w:r>
            <w:r>
              <w:rPr>
                <w:sz w:val="20"/>
                <w:color w:val="000000"/>
              </w:rPr>
              <w:t>丢失物品等</w:t>
            </w:r>
            <w:r>
              <w:rPr>
                <w:sz w:val="20"/>
                <w:color w:val="000000"/>
              </w:rPr>
              <w:t>）</w:t>
            </w:r>
            <w:r>
              <w:rPr>
                <w:sz w:val="20"/>
                <w:color w:val="000000"/>
              </w:rPr>
              <w:t>乙方</w:t>
            </w:r>
            <w:r>
              <w:rPr>
                <w:sz w:val="20"/>
                <w:color w:val="000000"/>
              </w:rPr>
              <w:t>积极配合提供监控视频。</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non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设施及其它</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车辆完好，不漏雨水。天窗、门窗开闭灵活、可靠。</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空调设备正常运行，行车期间保证车内温度适宜。</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non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夜间、恶劣天气行车，车厢灯光按规定不影响行车的情况下正常使用。</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none" w:color="000000" w:sz="4"/>
              <w:left w:val="single" w:color="000000" w:sz="4"/>
              <w:bottom w:val="single" w:color="000000" w:sz="4"/>
              <w:right w:val="single" w:color="000000" w:sz="4"/>
            </w:tcBorders>
          </w:tcPr>
          <w:p/>
        </w:tc>
      </w:tr>
      <w:tr>
        <w:tc>
          <w:tcPr>
            <w:tcW w:type="dxa" w:w="12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准点率</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按路线站点停靠</w:t>
            </w:r>
            <w:r>
              <w:rPr>
                <w:sz w:val="20"/>
                <w:color w:val="000000"/>
              </w:rPr>
              <w:t>，</w:t>
            </w:r>
            <w:r>
              <w:rPr>
                <w:sz w:val="20"/>
                <w:color w:val="000000"/>
              </w:rPr>
              <w:t>不</w:t>
            </w:r>
            <w:r>
              <w:rPr>
                <w:sz w:val="20"/>
                <w:color w:val="000000"/>
              </w:rPr>
              <w:t>漏停，不擅自变更行车路线</w:t>
            </w:r>
            <w:r>
              <w:rPr>
                <w:sz w:val="20"/>
                <w:color w:val="000000"/>
              </w:rPr>
              <w:t>。</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如发生</w:t>
            </w:r>
            <w:r>
              <w:rPr>
                <w:sz w:val="20"/>
                <w:color w:val="000000"/>
              </w:rPr>
              <w:t>漏停等行为</w:t>
            </w:r>
            <w:r>
              <w:rPr>
                <w:sz w:val="20"/>
                <w:color w:val="000000"/>
              </w:rPr>
              <w:t>，</w:t>
            </w:r>
            <w:r>
              <w:rPr>
                <w:sz w:val="20"/>
                <w:color w:val="000000"/>
              </w:rPr>
              <w:t>扣</w:t>
            </w:r>
            <w:r>
              <w:rPr>
                <w:sz w:val="20"/>
                <w:color w:val="000000"/>
              </w:rPr>
              <w:t>5</w:t>
            </w:r>
            <w:r>
              <w:rPr>
                <w:sz w:val="20"/>
                <w:color w:val="000000"/>
              </w:rPr>
              <w:t>分</w:t>
            </w:r>
            <w:r>
              <w:rPr>
                <w:sz w:val="20"/>
                <w:color w:val="000000"/>
              </w:rPr>
              <w:t>/辆/次</w:t>
            </w:r>
            <w:r>
              <w:rPr>
                <w:sz w:val="20"/>
                <w:color w:val="000000"/>
              </w:rPr>
              <w:t>。</w:t>
            </w: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除不可抗力之外，</w:t>
            </w:r>
            <w:r>
              <w:rPr>
                <w:sz w:val="20"/>
                <w:color w:val="000000"/>
              </w:rPr>
              <w:t>服务</w:t>
            </w:r>
            <w:r>
              <w:rPr>
                <w:sz w:val="20"/>
                <w:color w:val="000000"/>
              </w:rPr>
              <w:t>车辆应在规定时间提前</w:t>
            </w:r>
            <w:r>
              <w:rPr>
                <w:sz w:val="20"/>
                <w:color w:val="000000"/>
              </w:rPr>
              <w:t>至少</w:t>
            </w:r>
            <w:r>
              <w:rPr>
                <w:sz w:val="20"/>
                <w:color w:val="000000"/>
              </w:rPr>
              <w:t>10</w:t>
            </w:r>
            <w:r>
              <w:rPr>
                <w:sz w:val="20"/>
                <w:color w:val="000000"/>
              </w:rPr>
              <w:t>分钟到达首发站，不迟到。</w:t>
            </w:r>
          </w:p>
        </w:tc>
        <w:tc>
          <w:tcPr>
            <w:tcW w:type="dxa" w:w="1469"/>
            <w:vMerge/>
            <w:tcBorders>
              <w:top w:val="none" w:color="000000" w:sz="4"/>
              <w:left w:val="single" w:color="000000" w:sz="4"/>
              <w:bottom w:val="single" w:color="000000" w:sz="4"/>
              <w:right w:val="single" w:color="000000" w:sz="4"/>
            </w:tcBorders>
          </w:tcP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如在规定发车时间服务车辆仍未到达首发站的，</w:t>
            </w:r>
            <w:r>
              <w:rPr>
                <w:sz w:val="20"/>
                <w:color w:val="000000"/>
              </w:rPr>
              <w:t>迟到</w:t>
            </w:r>
            <w:r>
              <w:rPr>
                <w:sz w:val="20"/>
                <w:color w:val="000000"/>
              </w:rPr>
              <w:t>5</w:t>
            </w:r>
            <w:r>
              <w:rPr>
                <w:sz w:val="20"/>
                <w:color w:val="000000"/>
              </w:rPr>
              <w:t>分钟以上，扣</w:t>
            </w:r>
            <w:r>
              <w:rPr>
                <w:sz w:val="20"/>
                <w:color w:val="000000"/>
              </w:rPr>
              <w:t>5</w:t>
            </w:r>
            <w:r>
              <w:rPr>
                <w:sz w:val="20"/>
                <w:color w:val="000000"/>
              </w:rPr>
              <w:t>分</w:t>
            </w:r>
            <w:r>
              <w:rPr>
                <w:sz w:val="20"/>
                <w:color w:val="000000"/>
              </w:rPr>
              <w:t>/辆/次</w:t>
            </w:r>
            <w:r>
              <w:rPr>
                <w:sz w:val="20"/>
                <w:color w:val="000000"/>
              </w:rPr>
              <w:t>；</w:t>
            </w:r>
            <w:r>
              <w:rPr>
                <w:sz w:val="20"/>
                <w:color w:val="000000"/>
              </w:rPr>
              <w:t>迟到</w:t>
            </w:r>
            <w:r>
              <w:rPr>
                <w:sz w:val="20"/>
                <w:color w:val="000000"/>
              </w:rPr>
              <w:t>10</w:t>
            </w:r>
            <w:r>
              <w:rPr>
                <w:sz w:val="20"/>
                <w:color w:val="000000"/>
              </w:rPr>
              <w:t>分钟以上，扣</w:t>
            </w:r>
            <w:r>
              <w:rPr>
                <w:sz w:val="20"/>
                <w:color w:val="000000"/>
              </w:rPr>
              <w:t>10</w:t>
            </w:r>
            <w:r>
              <w:rPr>
                <w:sz w:val="20"/>
                <w:color w:val="000000"/>
              </w:rPr>
              <w:t>分</w:t>
            </w:r>
            <w:r>
              <w:rPr>
                <w:sz w:val="20"/>
                <w:color w:val="000000"/>
              </w:rPr>
              <w:t>/辆/次</w:t>
            </w:r>
            <w:r>
              <w:rPr>
                <w:sz w:val="20"/>
                <w:color w:val="000000"/>
              </w:rPr>
              <w:t>。</w:t>
            </w: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准点发车，不提前。</w:t>
            </w:r>
          </w:p>
        </w:tc>
        <w:tc>
          <w:tcPr>
            <w:tcW w:type="dxa" w:w="1469"/>
            <w:vMerge/>
            <w:tcBorders>
              <w:top w:val="none" w:color="000000" w:sz="4"/>
              <w:left w:val="single" w:color="000000" w:sz="4"/>
              <w:bottom w:val="single" w:color="000000" w:sz="4"/>
              <w:right w:val="single" w:color="000000" w:sz="4"/>
            </w:tcBorders>
          </w:tcP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提前</w:t>
            </w:r>
            <w:r>
              <w:rPr>
                <w:sz w:val="20"/>
                <w:color w:val="000000"/>
              </w:rPr>
              <w:t>5</w:t>
            </w:r>
            <w:r>
              <w:rPr>
                <w:sz w:val="20"/>
                <w:color w:val="000000"/>
              </w:rPr>
              <w:t>分钟以</w:t>
            </w:r>
            <w:r>
              <w:rPr>
                <w:sz w:val="20"/>
                <w:color w:val="000000"/>
              </w:rPr>
              <w:t>内</w:t>
            </w:r>
            <w:r>
              <w:rPr>
                <w:sz w:val="20"/>
                <w:color w:val="000000"/>
              </w:rPr>
              <w:t>，扣</w:t>
            </w:r>
            <w:r>
              <w:rPr>
                <w:sz w:val="20"/>
                <w:color w:val="000000"/>
              </w:rPr>
              <w:t>5分/辆/次</w:t>
            </w:r>
            <w:r>
              <w:rPr>
                <w:sz w:val="20"/>
                <w:color w:val="000000"/>
              </w:rPr>
              <w:t>；</w:t>
            </w:r>
            <w:r>
              <w:rPr>
                <w:sz w:val="20"/>
                <w:color w:val="000000"/>
              </w:rPr>
              <w:t>提前</w:t>
            </w:r>
            <w:r>
              <w:rPr>
                <w:sz w:val="20"/>
                <w:color w:val="000000"/>
              </w:rPr>
              <w:t>5</w:t>
            </w:r>
            <w:r>
              <w:rPr>
                <w:sz w:val="20"/>
                <w:color w:val="000000"/>
              </w:rPr>
              <w:t>分钟以上，扣</w:t>
            </w:r>
            <w:r>
              <w:rPr>
                <w:sz w:val="20"/>
                <w:color w:val="000000"/>
              </w:rPr>
              <w:t>10分/辆/次。</w:t>
            </w:r>
          </w:p>
        </w:tc>
      </w:tr>
      <w:tr>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驾驶员</w:t>
            </w:r>
            <w:r>
              <w:rPr>
                <w:sz w:val="20"/>
                <w:color w:val="000000"/>
              </w:rPr>
              <w:t>行为规范</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仪容仪表</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统一着工作服，服饰整洁，</w:t>
            </w:r>
            <w:r>
              <w:rPr>
                <w:sz w:val="20"/>
                <w:color w:val="000000"/>
              </w:rPr>
              <w:t>无</w:t>
            </w:r>
            <w:r>
              <w:rPr>
                <w:sz w:val="20"/>
                <w:color w:val="000000"/>
              </w:rPr>
              <w:t>穿拖鞋、打赤膊等行为。</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2"/>
            <w:vMerge/>
            <w:tcBorders>
              <w:top w:val="none" w:color="000000" w:sz="4"/>
              <w:left w:val="single" w:color="000000" w:sz="4"/>
              <w:bottom w:val="singl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工作配合</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积极配合</w:t>
            </w:r>
            <w:r>
              <w:rPr>
                <w:sz w:val="20"/>
                <w:color w:val="000000"/>
              </w:rPr>
              <w:t>甲方</w:t>
            </w:r>
            <w:r>
              <w:rPr>
                <w:sz w:val="20"/>
                <w:color w:val="000000"/>
              </w:rPr>
              <w:t>对班车管理的要求，调整路线站点、路线等，协助</w:t>
            </w:r>
            <w:r>
              <w:rPr>
                <w:sz w:val="20"/>
                <w:color w:val="000000"/>
              </w:rPr>
              <w:t>甲方</w:t>
            </w:r>
            <w:r>
              <w:rPr>
                <w:sz w:val="20"/>
                <w:color w:val="000000"/>
              </w:rPr>
              <w:t>规范乘车人员乘车行为。</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服务态度</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服务态度良好，使用礼貌用语，严禁与乘车人员发生争执。</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问询、报站</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驾驶员</w:t>
            </w:r>
            <w:r>
              <w:rPr>
                <w:sz w:val="20"/>
                <w:color w:val="000000"/>
              </w:rPr>
              <w:t>熟记路线，能正确指引乘车人员乘坐所需路线及其他路线（尤其是首发站）。</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乘车查证</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对乘车人员身份有疑问要求其出示工卡（或乘车证）。保证配合</w:t>
            </w:r>
            <w:r>
              <w:rPr>
                <w:sz w:val="20"/>
                <w:color w:val="000000"/>
              </w:rPr>
              <w:t>甲方</w:t>
            </w:r>
            <w:r>
              <w:rPr>
                <w:sz w:val="20"/>
                <w:color w:val="000000"/>
              </w:rPr>
              <w:t>的有关规定。</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12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按</w:t>
            </w:r>
            <w:r>
              <w:rPr>
                <w:sz w:val="20"/>
                <w:color w:val="000000"/>
              </w:rPr>
              <w:t>甲方</w:t>
            </w:r>
            <w:r>
              <w:rPr>
                <w:sz w:val="20"/>
                <w:color w:val="000000"/>
              </w:rPr>
              <w:t>要求委派专人对车辆巡检、配合</w:t>
            </w:r>
            <w:r>
              <w:rPr>
                <w:sz w:val="20"/>
                <w:color w:val="000000"/>
              </w:rPr>
              <w:t>甲方</w:t>
            </w:r>
            <w:r>
              <w:rPr>
                <w:sz w:val="20"/>
                <w:color w:val="000000"/>
              </w:rPr>
              <w:t>管理班车工作，并做好发生事件的记录。</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甲方查阅</w:t>
            </w:r>
            <w:r>
              <w:rPr>
                <w:sz w:val="19"/>
              </w:rPr>
              <w:t>资料、记录</w:t>
            </w:r>
            <w:r>
              <w:rPr>
                <w:sz w:val="20"/>
                <w:color w:val="000000"/>
              </w:rPr>
              <w:t>等</w:t>
            </w:r>
          </w:p>
        </w:tc>
        <w:tc>
          <w:tcPr>
            <w:tcW w:type="dxa" w:w="29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5</w:t>
            </w:r>
            <w:r>
              <w:rPr>
                <w:sz w:val="20"/>
                <w:color w:val="000000"/>
              </w:rPr>
              <w:t>分</w:t>
            </w:r>
            <w:r>
              <w:rPr>
                <w:sz w:val="20"/>
                <w:color w:val="000000"/>
              </w:rPr>
              <w:t>/辆/次。</w:t>
            </w: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下班车辆按</w:t>
            </w:r>
            <w:r>
              <w:rPr>
                <w:sz w:val="20"/>
                <w:color w:val="000000"/>
              </w:rPr>
              <w:t>甲方</w:t>
            </w:r>
            <w:r>
              <w:rPr>
                <w:sz w:val="20"/>
                <w:color w:val="000000"/>
              </w:rPr>
              <w:t>要求在规定区域按序停放。</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vMerge/>
            <w:tcBorders>
              <w:top w:val="none" w:color="000000" w:sz="4"/>
              <w:left w:val="single" w:color="000000" w:sz="4"/>
              <w:bottom w:val="single" w:color="000000" w:sz="4"/>
              <w:right w:val="single" w:color="000000" w:sz="4"/>
            </w:tcBorders>
          </w:tcP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发生意外事件按</w:t>
            </w:r>
            <w:r>
              <w:rPr>
                <w:sz w:val="20"/>
                <w:color w:val="000000"/>
              </w:rPr>
              <w:t>甲方</w:t>
            </w:r>
            <w:r>
              <w:rPr>
                <w:sz w:val="20"/>
                <w:color w:val="000000"/>
              </w:rPr>
              <w:t>要求</w:t>
            </w:r>
            <w:r>
              <w:rPr>
                <w:sz w:val="20"/>
                <w:color w:val="000000"/>
              </w:rPr>
              <w:t>的</w:t>
            </w:r>
            <w:r>
              <w:rPr>
                <w:sz w:val="20"/>
                <w:color w:val="000000"/>
              </w:rPr>
              <w:t>标准</w:t>
            </w:r>
            <w:r>
              <w:rPr>
                <w:sz w:val="20"/>
                <w:color w:val="000000"/>
              </w:rPr>
              <w:t>进行</w:t>
            </w:r>
            <w:r>
              <w:rPr>
                <w:sz w:val="20"/>
                <w:color w:val="000000"/>
              </w:rPr>
              <w:t>处理</w:t>
            </w:r>
            <w:r>
              <w:rPr>
                <w:sz w:val="20"/>
                <w:color w:val="000000"/>
              </w:rPr>
              <w:t>。</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甲方查阅</w:t>
            </w:r>
            <w:r>
              <w:rPr>
                <w:sz w:val="19"/>
              </w:rPr>
              <w:t>资料、记录</w:t>
            </w:r>
            <w:r>
              <w:rPr>
                <w:sz w:val="20"/>
                <w:color w:val="000000"/>
              </w:rPr>
              <w:t>等</w:t>
            </w:r>
          </w:p>
        </w:tc>
        <w:tc>
          <w:tcPr>
            <w:tcW w:type="dxa" w:w="2904"/>
            <w:vMerge/>
            <w:tcBorders>
              <w:top w:val="none" w:color="000000" w:sz="4"/>
              <w:left w:val="single" w:color="000000" w:sz="4"/>
              <w:bottom w:val="single" w:color="000000" w:sz="4"/>
              <w:right w:val="single" w:color="000000" w:sz="4"/>
            </w:tcBorders>
          </w:tcP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r>
              <w:rPr>
                <w:sz w:val="20"/>
                <w:color w:val="000000"/>
              </w:rPr>
              <w:t>遇突发问题第一时间与</w:t>
            </w:r>
            <w:r>
              <w:rPr>
                <w:sz w:val="20"/>
                <w:color w:val="000000"/>
              </w:rPr>
              <w:t>甲方相关</w:t>
            </w:r>
            <w:r>
              <w:rPr>
                <w:sz w:val="20"/>
                <w:color w:val="000000"/>
              </w:rPr>
              <w:t>管理</w:t>
            </w:r>
            <w:r>
              <w:rPr>
                <w:sz w:val="20"/>
                <w:color w:val="000000"/>
              </w:rPr>
              <w:t>人</w:t>
            </w:r>
            <w:r>
              <w:rPr>
                <w:sz w:val="20"/>
                <w:color w:val="000000"/>
              </w:rPr>
              <w:t>员</w:t>
            </w:r>
            <w:r>
              <w:rPr>
                <w:sz w:val="20"/>
                <w:color w:val="000000"/>
              </w:rPr>
              <w:t>积极</w:t>
            </w:r>
            <w:r>
              <w:rPr>
                <w:sz w:val="20"/>
                <w:color w:val="000000"/>
              </w:rPr>
              <w:t>沟通，协商解决。</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甲方查阅</w:t>
            </w:r>
            <w:r>
              <w:rPr>
                <w:sz w:val="19"/>
              </w:rPr>
              <w:t>资料、记录</w:t>
            </w:r>
            <w:r>
              <w:rPr>
                <w:sz w:val="20"/>
                <w:color w:val="000000"/>
              </w:rPr>
              <w:t>等</w:t>
            </w:r>
          </w:p>
        </w:tc>
        <w:tc>
          <w:tcPr>
            <w:tcW w:type="dxa" w:w="2904"/>
            <w:vMerge/>
            <w:tcBorders>
              <w:top w:val="none" w:color="000000" w:sz="4"/>
              <w:left w:val="single" w:color="000000" w:sz="4"/>
              <w:bottom w:val="single" w:color="000000" w:sz="4"/>
              <w:right w:val="single" w:color="000000" w:sz="4"/>
            </w:tcBorders>
          </w:tcP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442000-2025-02251</w:t>
      </w:r>
    </w:p>
    <w:p>
      <w:pPr>
        <w:pStyle w:val="null3"/>
        <w:jc w:val="center"/>
        <w:outlineLvl w:val="3"/>
      </w:pPr>
      <w:r>
        <w:rPr>
          <w:sz w:val="24"/>
          <w:b/>
        </w:rPr>
        <w:t>采购项目编号：</w:t>
      </w:r>
      <w:r>
        <w:rPr>
          <w:sz w:val="24"/>
          <w:b/>
        </w:rPr>
        <w:t>GDYD250411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广东远东招标代理有限公司中山分公司</w:t>
      </w:r>
    </w:p>
    <w:p>
      <w:pPr>
        <w:pStyle w:val="null3"/>
        <w:ind w:firstLine="480"/>
      </w:pPr>
      <w:r>
        <w:rPr/>
        <w:t xml:space="preserve"> 你方组织的</w:t>
      </w:r>
      <w:r>
        <w:rPr>
          <w:u w:val="single"/>
        </w:rPr>
        <w:t>“</w:t>
      </w:r>
      <w:r>
        <w:rPr>
          <w:u w:val="single"/>
        </w:rPr>
        <w:t>中山市人民医院员工通勤班车及穿梭专线服务项目(二次)</w:t>
      </w:r>
      <w:r>
        <w:rPr>
          <w:u w:val="single"/>
        </w:rPr>
        <w:t>”</w:t>
      </w:r>
      <w:r>
        <w:rPr/>
        <w:t>项目的招标[采购项目编号为：</w:t>
      </w:r>
      <w:r>
        <w:rPr>
          <w:u w:val="single"/>
        </w:rPr>
        <w:t>GDYD250411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中山市人民医院员工通勤班车及穿梭专线服务项目(二次)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中山市人民医院员工通勤班车及穿梭专线服务项目(二次)</w:t>
      </w:r>
      <w:r>
        <w:rPr/>
        <w:t>”项目采购[采购项目编号为</w:t>
      </w:r>
      <w:r>
        <w:rPr/>
        <w:t>GDYD250411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广东远东招标代理有限公司中山分公司</w:t>
      </w:r>
    </w:p>
    <w:p>
      <w:pPr>
        <w:pStyle w:val="null3"/>
        <w:ind w:firstLine="480"/>
      </w:pPr>
      <w:r>
        <w:rPr/>
        <w:t xml:space="preserve"> 如果我方在贵采购代理机构组织的</w:t>
      </w:r>
      <w:r>
        <w:rPr/>
        <w:t>中山市人民医院员工通勤班车及穿梭专线服务项目(二次)</w:t>
      </w:r>
      <w:r>
        <w:rPr/>
        <w:t>招标中获中标（采购项目编号：</w:t>
      </w:r>
      <w:r>
        <w:rPr/>
        <w:t>GDYD250411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广东远东招标代理有限公司中山分公司</w:t>
      </w:r>
    </w:p>
    <w:p>
      <w:pPr>
        <w:pStyle w:val="null3"/>
        <w:ind w:firstLine="480"/>
      </w:pPr>
      <w:r>
        <w:rPr/>
        <w:t>我单位已登记并准备参与“</w:t>
      </w:r>
      <w:r>
        <w:rPr/>
        <w:t>中山市人民医院员工通勤班车及穿梭专线服务项目(二次)</w:t>
      </w:r>
      <w:r>
        <w:rPr/>
        <w:t>”项目（采购项目编号：</w:t>
      </w:r>
      <w:r>
        <w:rPr/>
        <w:t>GDYD250411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