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120" w:line="480" w:lineRule="exact"/>
        <w:rPr>
          <w:rFonts w:hint="eastAsia" w:hAnsi="宋体" w:cs="宋体"/>
          <w:b/>
          <w:color w:val="auto"/>
          <w:szCs w:val="20"/>
          <w:highlight w:val="none"/>
        </w:rPr>
      </w:pPr>
      <w:r>
        <w:rPr>
          <w:rFonts w:hint="eastAsia" w:hAnsi="宋体" w:cs="宋体"/>
          <w:b/>
          <w:color w:val="auto"/>
          <w:szCs w:val="20"/>
          <w:highlight w:val="none"/>
        </w:rPr>
        <w:t>附表2.2</w:t>
      </w:r>
      <w:r>
        <w:rPr>
          <w:rFonts w:hint="eastAsia" w:hAnsi="宋体" w:cs="宋体"/>
          <w:b/>
          <w:color w:val="auto"/>
          <w:szCs w:val="20"/>
          <w:highlight w:val="none"/>
          <w:lang w:val="en-US" w:eastAsia="zh-CN"/>
        </w:rPr>
        <w:t>.1</w:t>
      </w:r>
      <w:r>
        <w:rPr>
          <w:rFonts w:hint="eastAsia" w:hAnsi="宋体" w:cs="宋体"/>
          <w:b/>
          <w:color w:val="auto"/>
          <w:szCs w:val="20"/>
          <w:highlight w:val="none"/>
        </w:rPr>
        <w:t xml:space="preserve"> </w:t>
      </w:r>
      <w:bookmarkStart w:id="1" w:name="_GoBack"/>
      <w:r>
        <w:rPr>
          <w:rFonts w:hint="eastAsia" w:hAnsi="宋体" w:cs="宋体"/>
          <w:b/>
          <w:color w:val="auto"/>
          <w:szCs w:val="20"/>
          <w:highlight w:val="none"/>
        </w:rPr>
        <w:t>投标人资格声明书格式</w:t>
      </w:r>
      <w:bookmarkEnd w:id="1"/>
    </w:p>
    <w:p>
      <w:pPr>
        <w:pStyle w:val="3"/>
        <w:spacing w:line="480" w:lineRule="exact"/>
        <w:jc w:val="center"/>
        <w:rPr>
          <w:rFonts w:hint="eastAsia" w:hAnsi="宋体" w:cs="宋体"/>
          <w:b/>
          <w:bCs/>
          <w:color w:val="auto"/>
          <w:sz w:val="32"/>
          <w:szCs w:val="32"/>
          <w:highlight w:val="none"/>
        </w:rPr>
      </w:pPr>
      <w:r>
        <w:rPr>
          <w:rFonts w:hint="eastAsia" w:hAnsi="宋体" w:cs="宋体"/>
          <w:b/>
          <w:bCs/>
          <w:color w:val="auto"/>
          <w:sz w:val="32"/>
          <w:szCs w:val="32"/>
          <w:highlight w:val="none"/>
        </w:rPr>
        <w:t>资格声明书</w:t>
      </w:r>
    </w:p>
    <w:p>
      <w:pPr>
        <w:pStyle w:val="3"/>
        <w:spacing w:line="480" w:lineRule="exact"/>
        <w:rPr>
          <w:rFonts w:hint="eastAsia" w:hAnsi="宋体" w:cs="宋体"/>
          <w:color w:val="auto"/>
          <w:highlight w:val="none"/>
        </w:rPr>
      </w:pPr>
      <w:r>
        <w:rPr>
          <w:rFonts w:hint="eastAsia" w:hAnsi="宋体" w:cs="宋体"/>
          <w:b/>
          <w:color w:val="auto"/>
          <w:highlight w:val="none"/>
        </w:rPr>
        <w:t>致：</w:t>
      </w:r>
      <w:r>
        <w:rPr>
          <w:rFonts w:hint="eastAsia" w:hAnsi="宋体" w:cs="宋体"/>
          <w:b/>
          <w:color w:val="auto"/>
          <w:highlight w:val="none"/>
          <w:u w:val="single"/>
        </w:rPr>
        <w:t xml:space="preserve"> </w:t>
      </w:r>
      <w:r>
        <w:rPr>
          <w:rFonts w:hint="eastAsia" w:hAnsi="宋体" w:cs="宋体"/>
          <w:b/>
          <w:color w:val="auto"/>
          <w:highlight w:val="none"/>
          <w:u w:val="single"/>
          <w:lang w:eastAsia="zh-CN"/>
        </w:rPr>
        <w:t>广东省工人医院</w:t>
      </w:r>
      <w:r>
        <w:rPr>
          <w:rFonts w:hint="eastAsia" w:hAnsi="宋体" w:cs="宋体"/>
          <w:b/>
          <w:color w:val="auto"/>
          <w:highlight w:val="none"/>
          <w:u w:val="single"/>
        </w:rPr>
        <w:t xml:space="preserve">/ 广东远东招标代理有限公司 </w:t>
      </w:r>
    </w:p>
    <w:p>
      <w:pPr>
        <w:pStyle w:val="3"/>
        <w:spacing w:line="360" w:lineRule="auto"/>
        <w:ind w:firstLine="420"/>
        <w:rPr>
          <w:rFonts w:hint="eastAsia" w:hAnsi="宋体" w:cs="宋体"/>
          <w:color w:val="auto"/>
          <w:szCs w:val="21"/>
          <w:highlight w:val="none"/>
        </w:rPr>
      </w:pPr>
      <w:bookmarkStart w:id="0" w:name="_Hlt10549792"/>
      <w:bookmarkEnd w:id="0"/>
      <w:r>
        <w:rPr>
          <w:rFonts w:hint="eastAsia" w:hAnsi="宋体" w:cs="宋体"/>
          <w:color w:val="auto"/>
          <w:szCs w:val="21"/>
          <w:highlight w:val="none"/>
        </w:rPr>
        <w:t>为响应你方组织的“</w:t>
      </w:r>
      <w:r>
        <w:rPr>
          <w:rFonts w:hint="eastAsia" w:hAnsi="宋体" w:cs="宋体"/>
          <w:color w:val="auto"/>
          <w:szCs w:val="21"/>
          <w:highlight w:val="none"/>
          <w:lang w:eastAsia="zh-CN"/>
        </w:rPr>
        <w:t>广东省工人医院手术室净化系统采购及安装项目</w:t>
      </w:r>
      <w:r>
        <w:rPr>
          <w:rFonts w:hint="eastAsia" w:hAnsi="宋体" w:cs="宋体"/>
          <w:color w:val="auto"/>
          <w:szCs w:val="21"/>
          <w:highlight w:val="none"/>
        </w:rPr>
        <w:t>”的招标[采购编号为：</w:t>
      </w:r>
      <w:r>
        <w:rPr>
          <w:rFonts w:hint="eastAsia" w:hAnsi="宋体" w:cs="宋体"/>
          <w:color w:val="auto"/>
          <w:szCs w:val="21"/>
          <w:highlight w:val="none"/>
          <w:lang w:eastAsia="zh-CN"/>
        </w:rPr>
        <w:t>GDYD240056</w:t>
      </w:r>
      <w:r>
        <w:rPr>
          <w:rFonts w:hint="eastAsia" w:hAnsi="宋体" w:cs="宋体"/>
          <w:color w:val="auto"/>
          <w:szCs w:val="21"/>
          <w:highlight w:val="none"/>
        </w:rPr>
        <w:t>]，我方愿参与投标并作出如下声明：</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一、我方作为</w:t>
      </w:r>
      <w:r>
        <w:rPr>
          <w:rFonts w:hint="eastAsia" w:hAnsi="宋体" w:cs="宋体"/>
          <w:color w:val="auto"/>
          <w:szCs w:val="21"/>
          <w:highlight w:val="none"/>
          <w:u w:val="single"/>
        </w:rPr>
        <w:t xml:space="preserve">   （投标人名称）   </w:t>
      </w:r>
      <w:r>
        <w:rPr>
          <w:rFonts w:hint="eastAsia" w:hAnsi="宋体" w:cs="宋体"/>
          <w:color w:val="auto"/>
          <w:szCs w:val="21"/>
          <w:highlight w:val="none"/>
        </w:rPr>
        <w:t>是在法律、财务和运作上独立于采购人、采购代理机构的投标人，提交所有文件和全部说明是真实的和正确的。</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二、本公司（企业）具备《中华人民共和国政府采购法》第二十二条规定的条件：</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（一）具有独立承担民事责任的能力；</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（二）具有良好的商业信誉和健全的财务会计制度；</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（三）具有履行合同所必需的设备和专业技术能力；</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（四）有依法缴纳税收和社会保障资金的良好记录；</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（五）参加政府采购活动前三年内，在经营活动中没有重大违法记录；</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（六）法律、行政法规规定的其他条件。</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三、本公司（企业）的单位负责人与所参投的本采购项目的其他投标人的单位负责人不为同一人且与其他投标人之间不存在直接控股、管理关系。</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五、本公司（企业）承诺在本次招标采购活动中，如有违法、违规、弄虚作假行为，所造成的损失、不良后果及法律责任，一律由我公司（企业）承担。</w:t>
      </w:r>
    </w:p>
    <w:p>
      <w:pPr>
        <w:pStyle w:val="3"/>
        <w:spacing w:line="360" w:lineRule="auto"/>
        <w:ind w:firstLine="420"/>
        <w:rPr>
          <w:rFonts w:hint="eastAsia" w:hAnsi="宋体" w:cs="宋体"/>
          <w:color w:val="auto"/>
          <w:szCs w:val="21"/>
          <w:highlight w:val="none"/>
        </w:rPr>
      </w:pPr>
      <w:r>
        <w:rPr>
          <w:rFonts w:hint="eastAsia" w:hAnsi="宋体" w:cs="宋体"/>
          <w:color w:val="auto"/>
          <w:szCs w:val="21"/>
          <w:highlight w:val="none"/>
        </w:rPr>
        <w:t>六、我方理解你方可能还要求提供更进一步的资格资料，并愿意应你方的要求提交。</w:t>
      </w:r>
    </w:p>
    <w:p>
      <w:pPr>
        <w:pStyle w:val="3"/>
        <w:spacing w:line="360" w:lineRule="auto"/>
        <w:rPr>
          <w:rFonts w:hint="eastAsia" w:hAnsi="宋体" w:cs="宋体"/>
          <w:color w:val="auto"/>
          <w:szCs w:val="21"/>
          <w:highlight w:val="none"/>
        </w:rPr>
      </w:pPr>
      <w:r>
        <w:rPr>
          <w:rFonts w:hint="eastAsia" w:hAnsi="宋体" w:cs="宋体"/>
          <w:color w:val="auto"/>
          <w:szCs w:val="21"/>
          <w:highlight w:val="none"/>
        </w:rPr>
        <w:t>投标人：</w:t>
      </w:r>
      <w:r>
        <w:rPr>
          <w:rFonts w:hint="eastAsia" w:hAnsi="宋体" w:cs="宋体"/>
          <w:color w:val="auto"/>
          <w:szCs w:val="21"/>
          <w:highlight w:val="none"/>
          <w:u w:val="single"/>
        </w:rPr>
        <w:t xml:space="preserve">                       </w:t>
      </w:r>
      <w:r>
        <w:rPr>
          <w:rFonts w:hint="eastAsia" w:hAnsi="宋体" w:cs="宋体"/>
          <w:color w:val="auto"/>
          <w:szCs w:val="21"/>
          <w:highlight w:val="none"/>
        </w:rPr>
        <w:t>（</w:t>
      </w:r>
      <w:r>
        <w:rPr>
          <w:rFonts w:hint="eastAsia" w:hAnsi="宋体" w:cs="宋体"/>
          <w:color w:val="auto"/>
          <w:szCs w:val="21"/>
          <w:highlight w:val="none"/>
          <w:lang w:val="zh-CN"/>
        </w:rPr>
        <w:t>加盖公章</w:t>
      </w:r>
      <w:r>
        <w:rPr>
          <w:rFonts w:hint="eastAsia" w:hAnsi="宋体" w:cs="宋体"/>
          <w:color w:val="auto"/>
          <w:szCs w:val="21"/>
          <w:highlight w:val="none"/>
        </w:rPr>
        <w:t>）</w:t>
      </w:r>
    </w:p>
    <w:p>
      <w:pPr>
        <w:pStyle w:val="3"/>
        <w:spacing w:line="360" w:lineRule="auto"/>
        <w:rPr>
          <w:rFonts w:hint="eastAsia" w:hAnsi="宋体" w:cs="宋体"/>
          <w:color w:val="auto"/>
          <w:szCs w:val="21"/>
          <w:highlight w:val="none"/>
        </w:rPr>
      </w:pPr>
      <w:r>
        <w:rPr>
          <w:rFonts w:hint="eastAsia" w:hAnsi="宋体" w:cs="宋体"/>
          <w:color w:val="auto"/>
          <w:szCs w:val="21"/>
          <w:highlight w:val="none"/>
        </w:rPr>
        <w:t>法 定 地 址：</w:t>
      </w:r>
      <w:r>
        <w:rPr>
          <w:rFonts w:hint="eastAsia" w:hAnsi="宋体" w:cs="宋体"/>
          <w:color w:val="auto"/>
          <w:szCs w:val="21"/>
          <w:highlight w:val="none"/>
          <w:u w:val="single"/>
        </w:rPr>
        <w:t xml:space="preserve">                             </w:t>
      </w:r>
      <w:r>
        <w:rPr>
          <w:rFonts w:hint="eastAsia" w:hAnsi="宋体" w:cs="宋体"/>
          <w:color w:val="auto"/>
          <w:szCs w:val="21"/>
          <w:highlight w:val="none"/>
        </w:rPr>
        <w:t xml:space="preserve">  </w:t>
      </w:r>
    </w:p>
    <w:p>
      <w:pPr>
        <w:pStyle w:val="3"/>
        <w:spacing w:line="360" w:lineRule="auto"/>
        <w:rPr>
          <w:rFonts w:hint="eastAsia" w:hAnsi="宋体" w:cs="宋体"/>
          <w:color w:val="auto"/>
          <w:szCs w:val="21"/>
          <w:highlight w:val="none"/>
        </w:rPr>
      </w:pPr>
      <w:r>
        <w:rPr>
          <w:rFonts w:hint="eastAsia" w:hAnsi="宋体" w:cs="宋体"/>
          <w:color w:val="auto"/>
          <w:szCs w:val="21"/>
          <w:highlight w:val="none"/>
        </w:rPr>
        <w:t>邮       编：</w:t>
      </w:r>
      <w:r>
        <w:rPr>
          <w:rFonts w:hint="eastAsia" w:hAnsi="宋体" w:cs="宋体"/>
          <w:color w:val="auto"/>
          <w:szCs w:val="21"/>
          <w:highlight w:val="none"/>
          <w:u w:val="single"/>
        </w:rPr>
        <w:t xml:space="preserve">                      </w:t>
      </w:r>
      <w:r>
        <w:rPr>
          <w:rFonts w:hint="eastAsia" w:hAnsi="宋体" w:cs="宋体"/>
          <w:color w:val="auto"/>
          <w:szCs w:val="21"/>
          <w:highlight w:val="none"/>
        </w:rPr>
        <w:t>.</w:t>
      </w:r>
    </w:p>
    <w:p>
      <w:pPr>
        <w:pStyle w:val="3"/>
        <w:spacing w:line="360" w:lineRule="auto"/>
        <w:rPr>
          <w:rFonts w:hint="eastAsia" w:hAnsi="宋体" w:cs="宋体"/>
          <w:color w:val="auto"/>
          <w:szCs w:val="21"/>
          <w:highlight w:val="none"/>
        </w:rPr>
      </w:pPr>
      <w:r>
        <w:rPr>
          <w:rFonts w:hint="eastAsia" w:hAnsi="宋体" w:cs="宋体"/>
          <w:color w:val="auto"/>
          <w:szCs w:val="21"/>
          <w:highlight w:val="none"/>
        </w:rPr>
        <w:t>授权代表（</w:t>
      </w:r>
      <w:r>
        <w:rPr>
          <w:rFonts w:hint="eastAsia" w:hAnsi="宋体" w:cs="宋体"/>
          <w:color w:val="auto"/>
          <w:szCs w:val="21"/>
          <w:highlight w:val="none"/>
          <w:lang w:eastAsia="zh-CN"/>
        </w:rPr>
        <w:t>签字或盖章</w:t>
      </w:r>
      <w:r>
        <w:rPr>
          <w:rFonts w:hint="eastAsia" w:hAnsi="宋体" w:cs="宋体"/>
          <w:color w:val="auto"/>
          <w:szCs w:val="21"/>
          <w:highlight w:val="none"/>
        </w:rPr>
        <w:t>）：</w:t>
      </w:r>
      <w:r>
        <w:rPr>
          <w:rFonts w:hint="eastAsia" w:hAnsi="宋体" w:cs="宋体"/>
          <w:color w:val="auto"/>
          <w:szCs w:val="21"/>
          <w:highlight w:val="none"/>
          <w:u w:val="single"/>
        </w:rPr>
        <w:t xml:space="preserve">                   </w:t>
      </w:r>
      <w:r>
        <w:rPr>
          <w:rFonts w:hint="eastAsia" w:hAnsi="宋体" w:cs="宋体"/>
          <w:color w:val="auto"/>
          <w:szCs w:val="21"/>
          <w:highlight w:val="none"/>
        </w:rPr>
        <w:t xml:space="preserve"> 签字人姓名（印刷体）</w:t>
      </w:r>
      <w:r>
        <w:rPr>
          <w:rFonts w:hint="eastAsia" w:hAnsi="宋体" w:cs="宋体"/>
          <w:color w:val="auto"/>
          <w:szCs w:val="21"/>
          <w:highlight w:val="none"/>
          <w:u w:val="single"/>
        </w:rPr>
        <w:t xml:space="preserve">                 </w:t>
      </w:r>
      <w:r>
        <w:rPr>
          <w:rFonts w:hint="eastAsia" w:hAnsi="宋体" w:cs="宋体"/>
          <w:color w:val="auto"/>
          <w:szCs w:val="21"/>
          <w:highlight w:val="none"/>
        </w:rPr>
        <w:t>.</w:t>
      </w:r>
    </w:p>
    <w:p>
      <w:pPr>
        <w:pStyle w:val="3"/>
        <w:spacing w:line="360" w:lineRule="auto"/>
        <w:rPr>
          <w:rFonts w:hint="eastAsia" w:hAnsi="宋体" w:cs="宋体"/>
          <w:color w:val="auto"/>
          <w:szCs w:val="21"/>
          <w:highlight w:val="none"/>
        </w:rPr>
      </w:pPr>
      <w:r>
        <w:rPr>
          <w:rFonts w:hint="eastAsia" w:hAnsi="宋体" w:cs="宋体"/>
          <w:color w:val="auto"/>
          <w:szCs w:val="21"/>
          <w:highlight w:val="none"/>
        </w:rPr>
        <w:t>电       话：</w:t>
      </w:r>
      <w:r>
        <w:rPr>
          <w:rFonts w:hint="eastAsia" w:hAnsi="宋体" w:cs="宋体"/>
          <w:color w:val="auto"/>
          <w:szCs w:val="21"/>
          <w:highlight w:val="none"/>
          <w:u w:val="single"/>
        </w:rPr>
        <w:t xml:space="preserve">                             </w:t>
      </w:r>
      <w:r>
        <w:rPr>
          <w:rFonts w:hint="eastAsia" w:hAnsi="宋体" w:cs="宋体"/>
          <w:color w:val="auto"/>
          <w:szCs w:val="21"/>
          <w:highlight w:val="none"/>
        </w:rPr>
        <w:t xml:space="preserve">  </w:t>
      </w:r>
    </w:p>
    <w:p>
      <w:pPr>
        <w:pStyle w:val="3"/>
        <w:spacing w:line="360" w:lineRule="auto"/>
      </w:pPr>
      <w:r>
        <w:rPr>
          <w:rFonts w:hint="eastAsia" w:hAnsi="宋体" w:cs="宋体"/>
          <w:color w:val="auto"/>
          <w:szCs w:val="21"/>
          <w:highlight w:val="none"/>
        </w:rPr>
        <w:t>传       真：</w:t>
      </w:r>
      <w:r>
        <w:rPr>
          <w:rFonts w:hint="eastAsia" w:hAnsi="宋体" w:cs="宋体"/>
          <w:color w:val="auto"/>
          <w:szCs w:val="21"/>
          <w:highlight w:val="none"/>
          <w:u w:val="single"/>
        </w:rPr>
        <w:t xml:space="preserve">                      </w:t>
      </w:r>
      <w:r>
        <w:rPr>
          <w:rFonts w:hint="eastAsia" w:hAnsi="宋体" w:cs="宋体"/>
          <w:color w:val="auto"/>
          <w:szCs w:val="21"/>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0MDJiN2RkOTUxYzIzMmZlYTliOGM2NjI2MDZmZTMifQ=="/>
  </w:docVars>
  <w:rsids>
    <w:rsidRoot w:val="00000000"/>
    <w:rsid w:val="34784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宋体" w:hAnsi="Times New Roman" w:eastAsia="宋体" w:cs="Times New Roman"/>
      <w:sz w:val="21"/>
      <w:szCs w:val="24"/>
      <w:lang w:val="en-US" w:eastAsia="zh-CN" w:bidi="ar-SA"/>
    </w:rPr>
  </w:style>
  <w:style w:type="paragraph" w:styleId="2">
    <w:name w:val="heading 1"/>
    <w:basedOn w:val="1"/>
    <w:next w:val="1"/>
    <w:qFormat/>
    <w:uiPriority w:val="0"/>
    <w:pPr>
      <w:outlineLvl w:val="0"/>
    </w:pPr>
    <w:rPr>
      <w:sz w:val="24"/>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qFormat/>
    <w:uiPriority w:val="0"/>
    <w:pPr>
      <w:autoSpaceDE/>
      <w:autoSpaceDN/>
      <w:adjustRightInd/>
      <w:jc w:val="both"/>
    </w:pPr>
    <w:rPr>
      <w:kern w:val="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2024-03-04T02:15:13Z</dcterms:created>
  <dc:creator>YuandongG4</dc:creator>
  <cp:lastModifiedBy>YuandongG4</cp:lastModifiedBy>
  <dcterms:modified xsi:type="dcterms:W3CDTF">2024-03-04T02:15:26Z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D11D010DBF654AFB88A444DFA199160C_12</vt:lpwstr>
  </property>
</Properties>
</file>