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440205-2024-00644</w:t>
      </w:r>
    </w:p>
    <w:p>
      <w:pPr>
        <w:pStyle w:val="null3"/>
        <w:jc w:val="center"/>
        <w:outlineLvl w:val="3"/>
      </w:pPr>
      <w:r>
        <w:rPr>
          <w:sz w:val="24"/>
          <w:b/>
        </w:rPr>
        <w:t>采购项目编号：</w:t>
      </w:r>
      <w:r>
        <w:rPr>
          <w:sz w:val="24"/>
          <w:b/>
        </w:rPr>
        <w:t>GDYD240537</w:t>
      </w:r>
    </w:p>
    <w:p>
      <w:pPr>
        <w:pStyle w:val="null3"/>
        <w:jc w:val="center"/>
        <w:outlineLvl w:val="3"/>
      </w:pPr>
      <w:r>
        <w:rPr>
          <w:sz w:val="24"/>
          <w:b/>
        </w:rPr>
        <w:t>项目名称：</w:t>
      </w:r>
      <w:r>
        <w:rPr>
          <w:sz w:val="24"/>
          <w:b/>
        </w:rPr>
        <w:t>曲江区高速公路出入口绿化提升工程</w:t>
      </w:r>
    </w:p>
    <w:p>
      <w:pPr>
        <w:pStyle w:val="null3"/>
        <w:jc w:val="center"/>
        <w:outlineLvl w:val="3"/>
      </w:pPr>
      <w:r>
        <w:rPr>
          <w:sz w:val="24"/>
          <w:b/>
        </w:rPr>
        <w:t>采购人：</w:t>
      </w:r>
      <w:r>
        <w:rPr>
          <w:sz w:val="24"/>
          <w:b/>
        </w:rPr>
        <w:t>韶关市曲江区地方公路管理站</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韶关市曲江区地方公路管理站</w:t>
      </w:r>
      <w:r>
        <w:rPr/>
        <w:t>的委托，采用</w:t>
      </w:r>
      <w:r>
        <w:rPr/>
        <w:t>竞争性磋商</w:t>
      </w:r>
      <w:r>
        <w:rPr/>
        <w:t>方式组织采购</w:t>
      </w:r>
      <w:r>
        <w:rPr/>
        <w:t>曲江区高速公路出入口绿化提升工程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曲江区高速公路出入口绿化提升工程</w:t>
      </w:r>
    </w:p>
    <w:p>
      <w:pPr>
        <w:pStyle w:val="null3"/>
        <w:ind w:firstLine="480"/>
      </w:pPr>
      <w:r>
        <w:rPr/>
        <w:t>采购计划编号：</w:t>
      </w:r>
      <w:r>
        <w:rPr/>
        <w:t>440205-2024-00644</w:t>
      </w:r>
    </w:p>
    <w:p>
      <w:pPr>
        <w:pStyle w:val="null3"/>
        <w:ind w:firstLine="480"/>
      </w:pPr>
      <w:r>
        <w:rPr/>
        <w:t>采购项目编号：</w:t>
      </w:r>
      <w:r>
        <w:rPr/>
        <w:t>GDYD240537</w:t>
      </w:r>
    </w:p>
    <w:p>
      <w:pPr>
        <w:pStyle w:val="null3"/>
        <w:ind w:firstLine="480"/>
      </w:pPr>
      <w:r>
        <w:rPr/>
        <w:t>采购方式：</w:t>
      </w:r>
      <w:r>
        <w:rPr/>
        <w:t>竞争性磋商</w:t>
      </w:r>
    </w:p>
    <w:p>
      <w:pPr>
        <w:pStyle w:val="null3"/>
        <w:ind w:firstLine="480"/>
      </w:pPr>
      <w:r>
        <w:rPr/>
        <w:t>预算金额：</w:t>
      </w:r>
      <w:r>
        <w:rPr/>
        <w:t>1,984,119.83</w:t>
      </w:r>
      <w:r>
        <w:rPr/>
        <w:t>元</w:t>
      </w:r>
    </w:p>
    <w:p>
      <w:pPr>
        <w:pStyle w:val="null3"/>
        <w:outlineLvl w:val="3"/>
      </w:pPr>
      <w:r>
        <w:rPr>
          <w:sz w:val="24"/>
          <w:b/>
        </w:rPr>
        <w:t>2.项目内容及需求情况（采购项目技术规格、参数及要求）</w:t>
      </w:r>
    </w:p>
    <w:p>
      <w:pPr>
        <w:pStyle w:val="null3"/>
      </w:pPr>
      <w:r>
        <w:rPr/>
        <w:t>采购包1(曲江区高速公路出入口绿化提升工程):</w:t>
      </w:r>
    </w:p>
    <w:p>
      <w:pPr>
        <w:pStyle w:val="null3"/>
      </w:pPr>
      <w:r>
        <w:rPr/>
        <w:t>采购包预算金额：1,984,119.83元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园林绿化工程施工</w:t>
            </w:r>
          </w:p>
        </w:tc>
        <w:tc>
          <w:tcPr>
            <w:tcW w:type="dxa" w:w="2136"/>
          </w:tcPr>
          <w:p>
            <w:pPr>
              <w:pStyle w:val="null3"/>
            </w:pPr>
            <w:r>
              <w:rPr/>
              <w:t>曲江区高速公路出入口绿化提升工程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合同履行期限：合同签订后60个日历天内完成。（具体以合同为准）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采购包1（曲江区高速公路出入口绿化提升工程）：</w:t>
      </w:r>
      <w:r>
        <w:rPr/>
        <w:t>本采购项目专门面向中小企业采购。根据《关于印发中小企业划型标准规定的通知》（工信部联企业[2011]300号）,本项所属行业为：建筑业。（注：供应商必须提供《中小企业声明函》或《残疾人福利性单位声明函》或《监狱企业的证明文件》）</w:t>
      </w:r>
    </w:p>
    <w:p>
      <w:pPr>
        <w:pStyle w:val="null3"/>
        <w:outlineLvl w:val="3"/>
      </w:pPr>
      <w:r>
        <w:rPr>
          <w:sz w:val="24"/>
          <w:b/>
        </w:rPr>
        <w:t>3.本项目特定的资格要求：</w:t>
      </w:r>
    </w:p>
    <w:p>
      <w:pPr>
        <w:pStyle w:val="null3"/>
      </w:pPr>
      <w:r>
        <w:rPr/>
        <w:t>采购包1（曲江区高速公路出入口绿化提升工程）：</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3)（1）供应商须具有建设行政主管部门颁发的市政公用工程施工总承包三级或以上（含三级）资质并具有有效的安全生产许可证。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p>
      <w:pPr>
        <w:pStyle w:val="null3"/>
      </w:pPr>
      <w:r>
        <w:rPr/>
        <w:t>4)（2）供应商拟派项目经理（项目负责人）为市政公用工程专业一级或二级注册建造师，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p>
      <w:pPr>
        <w:pStyle w:val="null3"/>
      </w:pPr>
      <w:r>
        <w:rPr/>
        <w:t>5)（3）拟派项目技术负责人须具备市政或园林专业类中级以上（含中级）技术职称。</w:t>
      </w:r>
    </w:p>
    <w:p>
      <w:pPr>
        <w:pStyle w:val="null3"/>
      </w:pPr>
      <w:r>
        <w:rPr/>
        <w:t>6)（4）供应商拟派专职安全生产管理人员须具备有效安全生产考核合格证明(C证，安全生产考核合格证书或“广东省建筑施工企业管理人员安全生产考核信息系统”考核合格信息打印页)，且不少于1人。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韶关市曲江区地方公路管理站</w:t>
      </w:r>
    </w:p>
    <w:p>
      <w:pPr>
        <w:pStyle w:val="null3"/>
        <w:ind w:firstLine="480"/>
      </w:pPr>
      <w:r>
        <w:rPr/>
        <w:t>地址：</w:t>
      </w:r>
      <w:r>
        <w:rPr/>
        <w:t>韶关市曲江区安山东巷11号</w:t>
      </w:r>
    </w:p>
    <w:p>
      <w:pPr>
        <w:pStyle w:val="null3"/>
        <w:ind w:firstLine="480"/>
      </w:pPr>
      <w:r>
        <w:rPr/>
        <w:t>联系方式：</w:t>
      </w:r>
      <w:r>
        <w:rPr/>
        <w:t>0751-6666427</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一、项目内容</w:t>
      </w:r>
    </w:p>
    <w:p>
      <w:pPr>
        <w:pStyle w:val="null3"/>
        <w:ind w:firstLine="480"/>
      </w:pPr>
      <w:r>
        <w:rPr>
          <w:sz w:val="24"/>
          <w:color w:val="000000"/>
        </w:rPr>
        <w:t>1、采购项目名称：曲江区高速公路出入口绿化提升工程。</w:t>
      </w:r>
    </w:p>
    <w:p>
      <w:pPr>
        <w:pStyle w:val="null3"/>
        <w:ind w:firstLine="480"/>
      </w:pPr>
      <w:r>
        <w:rPr>
          <w:sz w:val="24"/>
          <w:color w:val="000000"/>
        </w:rPr>
        <w:t>2、</w:t>
      </w:r>
      <w:r>
        <w:rPr>
          <w:sz w:val="24"/>
          <w:color w:val="000000"/>
        </w:rPr>
        <w:t>招标控制价</w:t>
      </w:r>
      <w:r>
        <w:rPr>
          <w:sz w:val="24"/>
          <w:color w:val="000000"/>
        </w:rPr>
        <w:t>/</w:t>
      </w:r>
      <w:r>
        <w:rPr>
          <w:sz w:val="24"/>
          <w:color w:val="000000"/>
        </w:rPr>
        <w:t>最高限价（人民币）：</w:t>
      </w:r>
      <w:r>
        <w:rPr>
          <w:sz w:val="24"/>
          <w:color w:val="000000"/>
        </w:rPr>
        <w:t>1,984,119.83</w:t>
      </w:r>
      <w:r>
        <w:rPr>
          <w:sz w:val="24"/>
          <w:color w:val="000000"/>
        </w:rPr>
        <w:t>元。</w:t>
      </w:r>
    </w:p>
    <w:p>
      <w:pPr>
        <w:pStyle w:val="null3"/>
        <w:ind w:firstLine="480"/>
      </w:pPr>
      <w:r>
        <w:rPr>
          <w:sz w:val="24"/>
          <w:color w:val="000000"/>
        </w:rPr>
        <w:t>3、施工工期：</w:t>
      </w:r>
      <w:r>
        <w:rPr>
          <w:sz w:val="24"/>
          <w:color w:val="000000"/>
        </w:rPr>
        <w:t>合同签订后</w:t>
      </w:r>
      <w:r>
        <w:rPr>
          <w:sz w:val="24"/>
          <w:color w:val="000000"/>
        </w:rPr>
        <w:t>60个日历天内完成。工期从成交供应商于收到采购人签发的开工令之日起计，至竣工验收合格之日止。（具体以合同为准）。</w:t>
      </w:r>
    </w:p>
    <w:p>
      <w:pPr>
        <w:pStyle w:val="null3"/>
        <w:ind w:firstLine="480"/>
      </w:pPr>
      <w:r>
        <w:rPr>
          <w:sz w:val="24"/>
          <w:color w:val="000000"/>
        </w:rPr>
        <w:t>4、建设地点：采购人指定地点。</w:t>
      </w:r>
    </w:p>
    <w:p>
      <w:pPr>
        <w:pStyle w:val="null3"/>
        <w:ind w:firstLine="480"/>
      </w:pPr>
      <w:r>
        <w:rPr>
          <w:sz w:val="24"/>
          <w:color w:val="000000"/>
        </w:rPr>
        <w:t>5、建设主要内容及规模：</w:t>
      </w:r>
      <w:r>
        <w:rPr>
          <w:sz w:val="24"/>
          <w:color w:val="000000"/>
        </w:rPr>
        <w:t>本绿化提升工程主要通过合理规划和设计，完善曲江区高速公路出入口的绿化设施，提升道路的景观效果，改善出行环境</w:t>
      </w:r>
      <w:r>
        <w:rPr>
          <w:sz w:val="24"/>
          <w:color w:val="000000"/>
        </w:rPr>
        <w:t>。（具体要求详见施工图设计及工程量清单）。</w:t>
      </w:r>
    </w:p>
    <w:p>
      <w:pPr>
        <w:pStyle w:val="null3"/>
        <w:ind w:firstLine="482"/>
      </w:pPr>
      <w:r>
        <w:rPr>
          <w:sz w:val="24"/>
          <w:b/>
          <w:color w:val="000000"/>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550"/>
        <w:gridCol w:w="1623"/>
        <w:gridCol w:w="652"/>
        <w:gridCol w:w="2261"/>
        <w:gridCol w:w="3189"/>
      </w:tblGrid>
      <w:tr>
        <w:tc>
          <w:tcPr>
            <w:tcW w:type="dxa" w:w="550"/>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pPr>
            <w:r>
              <w:rPr>
                <w:sz w:val="24"/>
                <w:b/>
              </w:rPr>
              <w:t>序号</w:t>
            </w:r>
          </w:p>
        </w:tc>
        <w:tc>
          <w:tcPr>
            <w:tcW w:type="dxa" w:w="162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pPr>
            <w:r>
              <w:rPr>
                <w:sz w:val="24"/>
                <w:b/>
              </w:rPr>
              <w:t>采购内容</w:t>
            </w:r>
          </w:p>
        </w:tc>
        <w:tc>
          <w:tcPr>
            <w:tcW w:type="dxa" w:w="65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pPr>
            <w:r>
              <w:rPr>
                <w:sz w:val="24"/>
                <w:b/>
              </w:rPr>
              <w:t>数量</w:t>
            </w:r>
          </w:p>
        </w:tc>
        <w:tc>
          <w:tcPr>
            <w:tcW w:type="dxa" w:w="226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pPr>
            <w:r>
              <w:rPr>
                <w:sz w:val="24"/>
                <w:b/>
              </w:rPr>
              <w:t>招标控制价</w:t>
            </w:r>
            <w:r>
              <w:rPr>
                <w:sz w:val="24"/>
                <w:b/>
              </w:rPr>
              <w:t>/</w:t>
            </w:r>
            <w:r>
              <w:rPr>
                <w:sz w:val="24"/>
                <w:b/>
              </w:rPr>
              <w:t>最高限价</w:t>
            </w:r>
            <w:r>
              <w:rPr>
                <w:sz w:val="19"/>
                <w:b/>
              </w:rPr>
              <w:t xml:space="preserve"> </w:t>
            </w:r>
            <w:r>
              <w:rPr>
                <w:sz w:val="24"/>
                <w:b/>
              </w:rPr>
              <w:t>（人民币）</w:t>
            </w:r>
          </w:p>
        </w:tc>
        <w:tc>
          <w:tcPr>
            <w:tcW w:type="dxa" w:w="3189"/>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pPr>
            <w:r>
              <w:rPr>
                <w:sz w:val="24"/>
                <w:b/>
              </w:rPr>
              <w:t>施工工期</w:t>
            </w:r>
          </w:p>
        </w:tc>
      </w:tr>
      <w:tr>
        <w:tc>
          <w:tcPr>
            <w:tcW w:type="dxa" w:w="550"/>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4"/>
              </w:rPr>
              <w:t>1</w:t>
            </w:r>
          </w:p>
        </w:tc>
        <w:tc>
          <w:tcPr>
            <w:tcW w:type="dxa" w:w="162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4"/>
              </w:rPr>
              <w:t>曲江区高速公路出入口绿化提升工程</w:t>
            </w:r>
          </w:p>
        </w:tc>
        <w:tc>
          <w:tcPr>
            <w:tcW w:type="dxa" w:w="652"/>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4"/>
              </w:rPr>
              <w:t>1项</w:t>
            </w:r>
          </w:p>
        </w:tc>
        <w:tc>
          <w:tcPr>
            <w:tcW w:type="dxa" w:w="2261"/>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4"/>
              </w:rPr>
              <w:t>1,984,119.83元</w:t>
            </w:r>
          </w:p>
        </w:tc>
        <w:tc>
          <w:tcPr>
            <w:tcW w:type="dxa" w:w="3189"/>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合同签订后</w:t>
            </w:r>
            <w:r>
              <w:rPr>
                <w:sz w:val="24"/>
              </w:rPr>
              <w:t>60个日历天内完成。工期从成交供应商于收到采购人签发的开工令之日起计，至竣工验收合格之日止。（具体以合同为准）。</w:t>
            </w:r>
          </w:p>
        </w:tc>
      </w:tr>
    </w:tbl>
    <w:p>
      <w:pPr>
        <w:pStyle w:val="null3"/>
        <w:ind w:firstLine="480"/>
      </w:pPr>
      <w:r>
        <w:rPr>
          <w:sz w:val="24"/>
        </w:rPr>
        <w:t>注：供应商报价应综合考虑完成本项目所发生的各项费用，包括工程量清单所发生的人工费、材料费、机械使用费、调遣费、检测费、管理费、利润、项目措施费、规费、税金及施工合同包含的所有风险、责任等各项</w:t>
      </w:r>
      <w:r>
        <w:rPr>
          <w:sz w:val="24"/>
        </w:rPr>
        <w:t>应有费用。</w:t>
      </w:r>
    </w:p>
    <w:p>
      <w:pPr>
        <w:pStyle w:val="null3"/>
        <w:ind w:firstLine="482"/>
      </w:pPr>
      <w:r>
        <w:rPr>
          <w:sz w:val="24"/>
          <w:b/>
          <w:color w:val="000000"/>
        </w:rPr>
        <w:t>三、招标控制价</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86"/>
        <w:gridCol w:w="2115"/>
        <w:gridCol w:w="1887"/>
        <w:gridCol w:w="2015"/>
        <w:gridCol w:w="1586"/>
      </w:tblGrid>
      <w:tr>
        <w:tc>
          <w:tcPr>
            <w:tcW w:type="dxa" w:w="6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1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单位工程名称</w:t>
            </w:r>
          </w:p>
        </w:tc>
        <w:tc>
          <w:tcPr>
            <w:tcW w:type="dxa" w:w="18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招标控制价</w:t>
            </w:r>
            <w:r>
              <w:rPr>
                <w:sz w:val="24"/>
                <w:b/>
              </w:rPr>
              <w:t>/最高限价</w:t>
            </w:r>
            <w:r>
              <w:rPr>
                <w:sz w:val="24"/>
                <w:b/>
              </w:rPr>
              <w:t>(元)</w:t>
            </w:r>
          </w:p>
        </w:tc>
        <w:tc>
          <w:tcPr>
            <w:tcW w:type="dxa" w:w="360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其中</w:t>
            </w:r>
          </w:p>
        </w:tc>
      </w:tr>
      <w:tr>
        <w:tc>
          <w:tcPr>
            <w:tcW w:type="dxa" w:w="686"/>
            <w:vMerge/>
            <w:tcBorders>
              <w:top w:val="single" w:color="000000" w:sz="4"/>
              <w:left w:val="single" w:color="000000" w:sz="4"/>
              <w:bottom w:val="single" w:color="000000" w:sz="4"/>
              <w:right w:val="single" w:color="000000" w:sz="4"/>
            </w:tcBorders>
          </w:tcPr>
          <w:p/>
        </w:tc>
        <w:tc>
          <w:tcPr>
            <w:tcW w:type="dxa" w:w="2115"/>
            <w:vMerge/>
            <w:tcBorders>
              <w:top w:val="single" w:color="000000" w:sz="4"/>
              <w:left w:val="none" w:color="000000" w:sz="4"/>
              <w:bottom w:val="single" w:color="000000" w:sz="4"/>
              <w:right w:val="single" w:color="000000" w:sz="4"/>
            </w:tcBorders>
          </w:tcPr>
          <w:p/>
        </w:tc>
        <w:tc>
          <w:tcPr>
            <w:tcW w:type="dxa" w:w="1887"/>
            <w:vMerge/>
            <w:tcBorders>
              <w:top w:val="single" w:color="000000" w:sz="4"/>
              <w:left w:val="none" w:color="000000" w:sz="4"/>
              <w:bottom w:val="single" w:color="000000" w:sz="4"/>
              <w:right w:val="single" w:color="000000" w:sz="4"/>
            </w:tcBorders>
          </w:tcP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绿色施工安全防护措施费</w:t>
            </w:r>
            <w:r>
              <w:rPr>
                <w:sz w:val="24"/>
                <w:b/>
              </w:rPr>
              <w:t>(元)</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暂估价</w:t>
            </w:r>
            <w:r>
              <w:rPr>
                <w:sz w:val="24"/>
                <w:b/>
              </w:rPr>
              <w:t>(元)</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曲江区高速公路出入口绿化提升工程</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1,984,119.83</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72,519.20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638,795.56</w:t>
            </w:r>
          </w:p>
        </w:tc>
      </w:tr>
    </w:tbl>
    <w:p>
      <w:pPr>
        <w:pStyle w:val="null3"/>
        <w:ind w:firstLine="480"/>
      </w:pPr>
      <w:r>
        <w:rPr>
          <w:sz w:val="24"/>
        </w:rPr>
        <w:t>注：</w:t>
      </w:r>
      <w:r>
        <w:rPr>
          <w:sz w:val="24"/>
        </w:rPr>
        <w:t>1</w:t>
      </w:r>
      <w:r>
        <w:rPr>
          <w:sz w:val="24"/>
        </w:rPr>
        <w:t>、绿色施工安全防护措施费报价必须达到提供的绿色施工安全防护措施费。</w:t>
      </w:r>
    </w:p>
    <w:p>
      <w:pPr>
        <w:pStyle w:val="null3"/>
      </w:pPr>
      <w:r>
        <w:rPr>
          <w:sz w:val="24"/>
        </w:rPr>
        <w:t xml:space="preserve">      2、招标控制价/</w:t>
      </w:r>
      <w:r>
        <w:rPr>
          <w:sz w:val="24"/>
        </w:rPr>
        <w:t>最高限价为根据《韶关市曲江区人民政府关于印发韶关市曲江区政府投资工程建设项目管理办法的通知》（韶曲府〔</w:t>
      </w:r>
      <w:r>
        <w:rPr>
          <w:sz w:val="24"/>
        </w:rPr>
        <w:t>2022〕52号）要求下浮8%后的金额。</w:t>
      </w:r>
    </w:p>
    <w:p>
      <w:pPr>
        <w:pStyle w:val="null3"/>
      </w:pPr>
      <w:r>
        <w:rPr>
          <w:sz w:val="24"/>
        </w:rPr>
        <w:t xml:space="preserve">     3、</w:t>
      </w:r>
      <w:r>
        <w:rPr>
          <w:sz w:val="24"/>
        </w:rPr>
        <w:t>本工程以暂估价形式列入招标工程量清单中的材料、工程设备、专业工程（以下统称</w:t>
      </w:r>
      <w:r>
        <w:rPr>
          <w:sz w:val="24"/>
        </w:rPr>
        <w:t>“暂估价项目”）包括：(若有，具体详见工程清单)暂估价为招标人在工程量清单中提供的用于支付必然发生但暂时不能确定价格的材料、工程设备的单价以及专业工程的金额。</w:t>
      </w:r>
      <w:r>
        <w:rPr>
          <w:sz w:val="24"/>
        </w:rPr>
        <w:t>供应商</w:t>
      </w:r>
      <w:r>
        <w:rPr>
          <w:sz w:val="24"/>
        </w:rPr>
        <w:t>必须按招标工程量清单中列出的单价、金额统一报价。</w:t>
      </w:r>
    </w:p>
    <w:p>
      <w:pPr>
        <w:pStyle w:val="null3"/>
        <w:ind w:firstLine="482"/>
      </w:pPr>
      <w:r>
        <w:rPr>
          <w:sz w:val="24"/>
          <w:b/>
          <w:color w:val="000000"/>
        </w:rPr>
        <w:t>四、资格条件承诺函</w:t>
      </w:r>
    </w:p>
    <w:p>
      <w:pPr>
        <w:pStyle w:val="null3"/>
        <w:ind w:firstLine="482"/>
        <w:jc w:val="center"/>
      </w:pPr>
      <w:r>
        <w:rPr>
          <w:sz w:val="24"/>
          <w:b/>
        </w:rPr>
        <w:t>资格条件承诺函</w:t>
      </w:r>
    </w:p>
    <w:p>
      <w:pPr>
        <w:pStyle w:val="null3"/>
        <w:ind w:firstLine="480"/>
      </w:pPr>
      <w:r>
        <w:rPr>
          <w:sz w:val="24"/>
        </w:rPr>
        <w:t>我方（供应商名称）符合《中华人民共和国政府采购法》第二十二条第一款第（二）项、第（三）项、第（四）项、第（五）项规定条件，具体包括：</w:t>
      </w:r>
    </w:p>
    <w:p>
      <w:pPr>
        <w:pStyle w:val="null3"/>
        <w:ind w:firstLine="480"/>
      </w:pPr>
      <w:r>
        <w:rPr>
          <w:sz w:val="24"/>
        </w:rPr>
        <w:t>1.</w:t>
      </w:r>
      <w:r>
        <w:rPr>
          <w:sz w:val="24"/>
        </w:rPr>
        <w:t>具有良好的商业信誉和健全的财务会计制度；</w:t>
      </w:r>
    </w:p>
    <w:p>
      <w:pPr>
        <w:pStyle w:val="null3"/>
        <w:ind w:firstLine="480"/>
      </w:pPr>
      <w:r>
        <w:rPr>
          <w:sz w:val="24"/>
        </w:rPr>
        <w:t>2.</w:t>
      </w:r>
      <w:r>
        <w:rPr>
          <w:sz w:val="24"/>
        </w:rPr>
        <w:t>具有履行合同所必需的设备和专业技术能力；</w:t>
      </w:r>
    </w:p>
    <w:p>
      <w:pPr>
        <w:pStyle w:val="null3"/>
        <w:ind w:firstLine="480"/>
      </w:pPr>
      <w:r>
        <w:rPr>
          <w:sz w:val="24"/>
        </w:rPr>
        <w:t>3.</w:t>
      </w:r>
      <w:r>
        <w:rPr>
          <w:sz w:val="24"/>
        </w:rPr>
        <w:t>具有依法缴纳税收和社会保障资金的良好记录；</w:t>
      </w:r>
    </w:p>
    <w:p>
      <w:pPr>
        <w:pStyle w:val="null3"/>
        <w:ind w:firstLine="480"/>
      </w:pPr>
      <w:r>
        <w:rPr>
          <w:sz w:val="24"/>
        </w:rPr>
        <w:t>4.</w:t>
      </w:r>
      <w:r>
        <w:rPr>
          <w:sz w:val="24"/>
        </w:rPr>
        <w:t>参加政府采购活动前三年内，在经营活动中没有重大违法记录。</w:t>
      </w:r>
    </w:p>
    <w:p>
      <w:pPr>
        <w:pStyle w:val="null3"/>
        <w:ind w:firstLine="480"/>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ind w:firstLine="480"/>
      </w:pPr>
      <w:r>
        <w:rPr>
          <w:sz w:val="24"/>
        </w:rPr>
        <w:t xml:space="preserve"> </w:t>
      </w:r>
    </w:p>
    <w:p>
      <w:pPr>
        <w:pStyle w:val="null3"/>
        <w:ind w:firstLine="480"/>
        <w:jc w:val="right"/>
      </w:pPr>
      <w:r>
        <w:rPr>
          <w:sz w:val="24"/>
        </w:rPr>
        <w:t>供应商名称（公章）</w:t>
      </w:r>
    </w:p>
    <w:p>
      <w:pPr>
        <w:pStyle w:val="null3"/>
        <w:ind w:firstLine="480"/>
        <w:jc w:val="center"/>
      </w:pPr>
      <w:r>
        <w:rPr/>
        <w:t xml:space="preserve">                                                     </w:t>
      </w:r>
      <w:r>
        <w:rPr>
          <w:sz w:val="24"/>
        </w:rPr>
        <w:t>年</w:t>
      </w:r>
      <w:r>
        <w:rPr/>
        <w:t xml:space="preserve">   </w:t>
      </w:r>
      <w:r>
        <w:rPr>
          <w:sz w:val="24"/>
        </w:rPr>
        <w:t>月</w:t>
      </w:r>
      <w:r>
        <w:rPr/>
        <w:t xml:space="preserve">  </w:t>
      </w:r>
      <w:r>
        <w:rPr>
          <w:sz w:val="24"/>
        </w:rPr>
        <w:t>日</w:t>
      </w:r>
    </w:p>
    <w:p>
      <w:pPr>
        <w:pStyle w:val="null3"/>
        <w:ind w:firstLine="480"/>
        <w:jc w:val="center"/>
      </w:pPr>
      <w:r>
        <w:rPr/>
        <w:t>采购包1（曲江区高速公路出入口绿化提升工程）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合同签订后60个日历天内完成。工期从成交供应商于收到采购人签发的开工令之日起计，至竣工验收合格之日止。（具体以合同为准）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5个工作日内支付，采购人向成交供应商支付至合同金额的30%作为预付款；（注：成交供应商凭以下有效文件与采购人结算：（1）中标（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2期：支付比例67%,(1)工程进度款按月支付，每月按监理工程师及发包方审定的实际完成工程量支付进度款，当累计付款至合同价款的 80%时，停止支付进度款；(2)成交供应商完成合同约定工程内容并完成结算工作，采购人自收到发票后15日内支付至结算价的97%。（注：成交供应商凭以下有效文件与采购人结算：（1）中标（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3期：支付比例3%,质量保证为结算价的3%，质量保证的形式包括质量保证、质量保证担保、质量保证保险三种，由承包人自主选择。成交供应商提交质量保证后，采购人可支付至结算价的100%；缺陷责任期结束后，成交供应商向采购人申请退还质量保证，采购人收到退还申请后，于14天内核实并退还质量保证给成交供应商。 从工程竣工验收合格之日起满一年，若未发现任何重大质量问题，于保期满的次月一性付清余下合同价款（不计息）。 （注：成交供应商凭以下有效文件与采购人结算：（1）中标（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1期：1、采购人接到成交供应商竣工通知后5天内组织验收； 2、本工程以国家相关规定、竞争性磋商文件和设计要求为质量评定验收标准，双方如遇对质量要求和技术指标标准有相互抵触或异议的事项，由采购人根据有关质量要求和技术指标比较优胜的原则选择确定本项目的约定标准； 3、本工程质量应达到国家质量评定合格标准； 4、除竞争性磋商文件另有要求外，均按国家、地方或行业(排列在前者优先)现行相关验收规范和评定标准执行。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本工程招标控制价为1,984,119.83元，其中绿色施工安全防护措施费、暂估价（如有）不作下浮。报价采用总价报价并按工程量清单报价，响应报价保留小数点后两位。若响应供应商所投报价超过招标控制价，否决其响应。 2、绿色施工安全防护措施费报价必须达到提供的绿色施工安全防护措施费。 3、供应商须在响应文件中，进行全部报价：（1）项目内材料设备的采购、施工和安装、运输、质保期售后服务、全额含税发票、人工费用、管理费利润、措施费等。（2）施工中的相关费用(包括施工中发生的损耗、额外材料等) ；（3）项目施工过程中应做好安全文明施工及环保等方面的工作，工程完工后应及时清除所有障碍，不得残留、堆弃障碍物等，所需费用必须包含在磋商报价中；（4）按规定需完成的质量保修期内的相关费用。 4、供应商在填报磋商报价之前，须确保本次采购的所有范围内的各种价格风险均已包含在磋商报价内。报价开启后，任何因供应商的疏漏而提出的不利于采购人的合同单价、合价的调价申请将不被接受。 5、在工程施工过程中如出现工程设计修改变动或工程量变更时(包括增加和减少)，采购人应及时组织区财政部门、监理单位、设计单位、施工单位等进行现场签证，并按相关规定执行。 6、响应供应商的工程量清单计价表按中华人民共和国国家标准《建设工程工程量清单计价规范》及项目所在地相关定额及清单规范执行。</w:t>
            </w:r>
          </w:p>
        </w:tc>
      </w:tr>
      <w:tr>
        <w:tc>
          <w:tcPr>
            <w:tcW w:type="dxa" w:w="2076"/>
          </w:tcPr>
          <w:p/>
        </w:tc>
        <w:tc>
          <w:tcPr>
            <w:tcW w:type="dxa" w:w="2076"/>
          </w:tcPr>
          <w:p>
            <w:pPr>
              <w:pStyle w:val="null3"/>
              <w:jc w:val="center"/>
            </w:pPr>
            <w:r>
              <w:rPr/>
              <w:t>2</w:t>
            </w:r>
          </w:p>
        </w:tc>
        <w:tc>
          <w:tcPr>
            <w:tcW w:type="dxa" w:w="2076"/>
          </w:tcPr>
          <w:p>
            <w:pPr>
              <w:pStyle w:val="null3"/>
              <w:jc w:val="left"/>
            </w:pPr>
            <w:r>
              <w:rPr/>
              <w:t>服务和质量要求</w:t>
            </w:r>
          </w:p>
        </w:tc>
        <w:tc>
          <w:tcPr>
            <w:tcW w:type="dxa" w:w="2076"/>
          </w:tcPr>
          <w:p>
            <w:pPr>
              <w:pStyle w:val="null3"/>
              <w:jc w:val="left"/>
            </w:pPr>
            <w:r>
              <w:rPr/>
              <w:t>1、质保期：工程项目质保期为一年，自项目竣工验收合格之日起算，在质保期内因质量问题以及工程竣工未交付采购人之前因成交供应商保管不力而导致的返工、翻工、维修等各项相关费用均由成交供应商承担。 2、质量要求：严格按照国家、地方颁布的现行最新的施工验收规范和有关法规规定执行。施工期间若工程质量不合格，成交供应商须按采购人要求停工和返工，返工费用由成交供应商负责，工期不予顺延。 3、本项目的材料、设备、施工须达到下列现行中华人民共和国以及省、自治区、直辖市或行业的工程建设标准、规范的要求：国家《工程质量标准》及《工程施工验收规范》，达到合格要求等。</w:t>
            </w:r>
          </w:p>
        </w:tc>
      </w:tr>
      <w:tr>
        <w:tc>
          <w:tcPr>
            <w:tcW w:type="dxa" w:w="2076"/>
          </w:tcPr>
          <w:p/>
        </w:tc>
        <w:tc>
          <w:tcPr>
            <w:tcW w:type="dxa" w:w="2076"/>
          </w:tcPr>
          <w:p>
            <w:pPr>
              <w:pStyle w:val="null3"/>
              <w:jc w:val="center"/>
            </w:pPr>
            <w:r>
              <w:rPr/>
              <w:t>3</w:t>
            </w:r>
          </w:p>
        </w:tc>
        <w:tc>
          <w:tcPr>
            <w:tcW w:type="dxa" w:w="2076"/>
          </w:tcPr>
          <w:p>
            <w:pPr>
              <w:pStyle w:val="null3"/>
              <w:jc w:val="left"/>
            </w:pPr>
            <w:r>
              <w:rPr/>
              <w:t>施工要求</w:t>
            </w:r>
          </w:p>
        </w:tc>
        <w:tc>
          <w:tcPr>
            <w:tcW w:type="dxa" w:w="2076"/>
          </w:tcPr>
          <w:p>
            <w:pPr>
              <w:pStyle w:val="null3"/>
              <w:jc w:val="left"/>
            </w:pPr>
            <w:r>
              <w:rPr/>
              <w:t>1、成交供应商应严格按照国家颁布的现行施工规范及安全操作规程施工，接受建设单位的监督和指导。 2、工程质量等级要求达到合格工程标准。 3、成交供应商进场的主要设备需经采购人及监督单位认可方能使用，工程材料须有产品合格证、生产许可证等证明材料并能满足消防要求且由采购人认可或抽样送往检测部门检测合格后方可批量进货。如果施工单位所提供的材料经采购人验证后发现有不达标的情况，采购人有权要求施工单位更换合格的施工材料。 4、本工程所承包范围内所需的材料、成品、未成品的采购、运输、保管、质量等责任均由成交供应商承担； 5、成交供应商必须做到安全生产、文明施工。由于承包方原因,收到相关监管部门发出后整改通知的，要求予以罚款工程总结算价的2%。 6、成交供应商在施工过程中要接受采购人派出的人员监督，并按采购人合同、图纸要求完成所有规格质量，否则要返工处理，返工的费用由成交供应商负责。如不返工，则当成交供应商违约处理。 7、严格按照国家及地方施工安全有关规定进行施工，安全、文明施工合格，杜绝一般事故等级及以上的伤亡事故且工伤责任事故死亡人数为零，如发生一切工伤事故及机械损坏的由成交供应商自行负责。</w:t>
            </w:r>
          </w:p>
        </w:tc>
      </w:tr>
      <w:tr>
        <w:tc>
          <w:tcPr>
            <w:tcW w:type="dxa" w:w="2076"/>
          </w:tcPr>
          <w:p/>
        </w:tc>
        <w:tc>
          <w:tcPr>
            <w:tcW w:type="dxa" w:w="2076"/>
          </w:tcPr>
          <w:p>
            <w:pPr>
              <w:pStyle w:val="null3"/>
              <w:jc w:val="center"/>
            </w:pPr>
            <w:r>
              <w:rPr/>
              <w:t>4</w:t>
            </w:r>
          </w:p>
        </w:tc>
        <w:tc>
          <w:tcPr>
            <w:tcW w:type="dxa" w:w="2076"/>
          </w:tcPr>
          <w:p>
            <w:pPr>
              <w:pStyle w:val="null3"/>
              <w:jc w:val="left"/>
            </w:pPr>
            <w:r>
              <w:rPr/>
              <w:t>施工条件及现场踏勘</w:t>
            </w:r>
          </w:p>
        </w:tc>
        <w:tc>
          <w:tcPr>
            <w:tcW w:type="dxa" w:w="2076"/>
          </w:tcPr>
          <w:p>
            <w:pPr>
              <w:pStyle w:val="null3"/>
              <w:jc w:val="left"/>
            </w:pPr>
            <w:r>
              <w:rPr/>
              <w:t>1、本工程采购人仅在征地红线范围内提供场地，其他一切场地费用由成交供应商自行负责（含临时道路）。 2、施工用水：施工用水由成交供应商自行解决。 3、施工用电：施工用电由成交供应商自行解决。 4、施工用水、用电由成交供应商负责报装并接入施工红线范围，成交供应商须自行解决能满足施工所需的临时用水、用电及单独安装水表、电表，其水、电费按工程所在地曲江区基建工程水、电计费标准计算并由成交供应商缴纳，相关水、电接入费用及水、电表安装、购置等费用由成交供应商自行承担。 5、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6、在现场踏勘过程中，供应商应确保自身安全，成交供应商如果发生人身伤亡、财物或其他损失，法律法规有规定的按有关规定处理，没有规定的成交由供应商自行负责。 7、现场踏勘期间的交通、食宿由成交供应商自行安排，费用自理。</w:t>
            </w:r>
          </w:p>
        </w:tc>
      </w:tr>
      <w:tr>
        <w:tc>
          <w:tcPr>
            <w:tcW w:type="dxa" w:w="2076"/>
          </w:tcPr>
          <w:p/>
        </w:tc>
        <w:tc>
          <w:tcPr>
            <w:tcW w:type="dxa" w:w="2076"/>
          </w:tcPr>
          <w:p>
            <w:pPr>
              <w:pStyle w:val="null3"/>
              <w:jc w:val="center"/>
            </w:pPr>
            <w:r>
              <w:rPr/>
              <w:t>5</w:t>
            </w:r>
          </w:p>
        </w:tc>
        <w:tc>
          <w:tcPr>
            <w:tcW w:type="dxa" w:w="2076"/>
          </w:tcPr>
          <w:p>
            <w:pPr>
              <w:pStyle w:val="null3"/>
              <w:jc w:val="left"/>
            </w:pPr>
            <w:r>
              <w:rPr/>
              <w:t>项目管理要求</w:t>
            </w:r>
          </w:p>
        </w:tc>
        <w:tc>
          <w:tcPr>
            <w:tcW w:type="dxa" w:w="2076"/>
          </w:tcPr>
          <w:p>
            <w:pPr>
              <w:pStyle w:val="null3"/>
              <w:jc w:val="left"/>
            </w:pPr>
            <w:r>
              <w:rPr/>
              <w:t>1、成交供应商必须严格按照已经确认的施工方案组织施工，并应接受监理单位对工程质量、工期、安全、文明施工、环保及工地纪律的管制。 2、成交供应商在项目施工期间，须严格遵守当地政府职能部门的各项规章制度，由于管理不善，导致政府职能部门的罚款和停工整改，由其发生的费用与损失由成交供应商自行承担，且采购人保留暂缓支付工程款的权利，以确保文明施工有效实行。 3、验收合格前的施工现场的所有安全责任及因此产生的经济损失由成交供应商负责。 4、成交供应商对聘用员工必须严格管理，对他们的行为负全责，如在发生劳资纠纷、意外（生病、伤亡事故）或违反规定、触犯国家法律等，由成交供应商承担全责任，与采购人无关。 5、成交供应商为本项目施工的总承包单位。本项目不允许转包，不允许违规分包。 6、成交供应商应承担的风险：（1）施工期间人工费、材料（水泥、商品混凝土及其它主材，具体由采购人根据项目特点及主材造价占总造价权重指定除外）及机械台班价格波动。（2）施工期间主材市场价格波动。（3）在合同工期内除不可抗力原因外，所有为达到在合同工期内完工所需的各种项目措施和费用。 7、发生签证的项目，成交供应商必须提供依据、详细情况及计价过程，并由采购人签字并加盖单位公章确认才有效。 8、成交供应商应协助采购人办理本项目的所必要的各种报批手续，若项目因成交供应商的原因导致未通过相关部门验收，采购人将拒绝接受。由此产生的一切损失，由成交供应商承担。 9、成交供应商保证其雇佣的员工应严格遵守国家法律、法规和相关规定。在施工过程中，必须严格管理，施工人员不得有违法活动；如违反法律、法规及相关规定，所造成的后果由供应商及其雇佣的员工自行承担，并负责消除负面影响。 10、成交供应商在施工过程中要接受采购人派出的人员监督，并按磋商文件和工程量清单要求完成工程并质量达到合格标准，否则要返工处理，返工的费用由成交供应商负责。如不返工，则当成交供应商违约处理。 11、实施过程中要特别注意施工安全，规范设置社工安全警示标志，确保施工路段行车、行人安全畅通，严禁随地弃倒施工垃圾，减少噪音及粉尘污染；必要时请有关部门配合做好交通管制和疏导工作，确保项目按期顺利完成。</w:t>
            </w:r>
          </w:p>
        </w:tc>
      </w:tr>
      <w:tr>
        <w:tc>
          <w:tcPr>
            <w:tcW w:type="dxa" w:w="2076"/>
          </w:tcPr>
          <w:p/>
        </w:tc>
        <w:tc>
          <w:tcPr>
            <w:tcW w:type="dxa" w:w="2076"/>
          </w:tcPr>
          <w:p>
            <w:pPr>
              <w:pStyle w:val="null3"/>
              <w:jc w:val="center"/>
            </w:pPr>
            <w:r>
              <w:rPr/>
              <w:t>6</w:t>
            </w:r>
          </w:p>
        </w:tc>
        <w:tc>
          <w:tcPr>
            <w:tcW w:type="dxa" w:w="2076"/>
          </w:tcPr>
          <w:p>
            <w:pPr>
              <w:pStyle w:val="null3"/>
              <w:jc w:val="left"/>
            </w:pPr>
            <w:r>
              <w:rPr/>
              <w:t>竣工资料归档要求</w:t>
            </w:r>
          </w:p>
        </w:tc>
        <w:tc>
          <w:tcPr>
            <w:tcW w:type="dxa" w:w="2076"/>
          </w:tcPr>
          <w:p>
            <w:pPr>
              <w:pStyle w:val="null3"/>
              <w:jc w:val="left"/>
            </w:pPr>
            <w:r>
              <w:rPr/>
              <w:t>1、档案收集：成交供应商必须按照城建档案管理的有关规定，在工程施工过程中及时做好工程档案的收集、汇总、整理工作。 2、档案提交：成交供应商在工程竣工验收后10个工作日内，应向采购人提供符合国家档案部门要求，按规格编制成册的完整的工程竣工图及有关的工程技术档案资料原件一份提交采购人归档,并同时提交有关归档的证明文件。 3、成交供应商向采购人提交竣工验收报告时，应当向采购人出具质量保修书；质量保修书应明确采购人工程的保修范围、保修期限和保修责任等。</w:t>
            </w:r>
          </w:p>
        </w:tc>
      </w:tr>
      <w:tr>
        <w:tc>
          <w:tcPr>
            <w:tcW w:type="dxa" w:w="2076"/>
          </w:tcPr>
          <w:p/>
        </w:tc>
        <w:tc>
          <w:tcPr>
            <w:tcW w:type="dxa" w:w="2076"/>
          </w:tcPr>
          <w:p>
            <w:pPr>
              <w:pStyle w:val="null3"/>
              <w:jc w:val="center"/>
            </w:pPr>
            <w:r>
              <w:rPr/>
              <w:t>7</w:t>
            </w:r>
          </w:p>
        </w:tc>
        <w:tc>
          <w:tcPr>
            <w:tcW w:type="dxa" w:w="2076"/>
          </w:tcPr>
          <w:p>
            <w:pPr>
              <w:pStyle w:val="null3"/>
              <w:jc w:val="left"/>
            </w:pPr>
            <w:r>
              <w:rPr/>
              <w:t>拟签订合同的主要条款</w:t>
            </w:r>
          </w:p>
        </w:tc>
        <w:tc>
          <w:tcPr>
            <w:tcW w:type="dxa" w:w="2076"/>
          </w:tcPr>
          <w:p>
            <w:pPr>
              <w:pStyle w:val="null3"/>
              <w:jc w:val="left"/>
            </w:pPr>
            <w:r>
              <w:rPr/>
              <w:t>1、工程承包方式：供应商以成交价按包工包料、包质量、包安全包文明施工、包工期方式总承包施工，不允许转包和违法分包，如果确需分包须与采购人协商，在得到采购人和监理单位同意后报建设行政主管部门备案。 1.1 包工包料：材料符合磋商文件要求并报验使用；办理用工保险。 1.2 包质量：符合磋商文件要求。 1.3 包安全包文明施工：符合磋商文件要求。 1.4 包工期：本工程施工必须在磋商文件要求的工期内完成。 2、工程结算原则 2.1 工程造价调整项目如果是成交供应商响应文件清单项目中已有项目或相似项目，如采购人只调整工程量，则其综合单价按成交供应商响应文件中的综合单价计算。 2.2 工程造价调整项目若是工程量清单项目中没有的项目以及本采购文件要求统一报价的项目（若有），按《建设工程工程量清单计价规范》(GB50500-2013)、《广东省建筑与装饰工程综合定额(2018)》、《广东省市政工程综合定额(2018)》、《广东省通用安装工程综合定额(2018)》、《广东省园林绿化工程综合定额(2018)》、《广东省建设工程施工机具台班费用编制规则（2018）》等规定执行。工程量按采购人和成交供应商双方签证确认的、应予计量的实际完成的工程量计算，主要材料价格按施工同期工程所在地工程造价管理机构发布的价格信息中的参考价计算，工程所在工程造价管理机构发布的价格信息中参考价缺价的，应由成交供应商根据变更工程资料、计量规则、计价办法和通过市场调查等取得有合法依据的市场价格提出变更工程项目的单价，并应报采购人确认后调整。结算时规费、税金等其它费用则按有关规定计算（费率有上、下限的以下限计算）经具有相应资质的工程造价咨询企业审核，经审核后的造价按成交供应商成交下浮率【成交下浮率=（1-成交价÷招标控制价）×100%】下浮后作为工程结算价。 2.3结算时暂估价（若有）中所列的材料（设备）数量按实际发生数量计算；成交供应商须提供材料（设备）的发票及购销合同，以实际采购单价为结算价，但不得高于本次招标工程量清单中的材料（设备）单价。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园林绿化工程施工</w:t>
            </w:r>
          </w:p>
        </w:tc>
        <w:tc>
          <w:tcPr>
            <w:tcW w:type="dxa" w:w="933"/>
          </w:tcPr>
          <w:p>
            <w:pPr>
              <w:pStyle w:val="null3"/>
              <w:jc w:val="left"/>
            </w:pPr>
            <w:r>
              <w:rPr/>
              <w:t>曲江区高速公路出入口绿化提升工程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1,984,119.83</w:t>
            </w:r>
          </w:p>
        </w:tc>
        <w:tc>
          <w:tcPr>
            <w:tcW w:type="dxa" w:w="933"/>
          </w:tcPr>
          <w:p>
            <w:pPr>
              <w:pStyle w:val="null3"/>
              <w:jc w:val="right"/>
            </w:pPr>
            <w:r>
              <w:rPr/>
              <w:t>1,984,119.83</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曲江区高速公路出入口绿化提升工程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w:t>
            </w:r>
            <w:r>
              <w:rPr>
                <w:sz w:val="24"/>
              </w:rPr>
              <w:t>釆购项目技术要求</w:t>
            </w:r>
          </w:p>
          <w:p>
            <w:pPr>
              <w:pStyle w:val="null3"/>
            </w:pPr>
            <w:r>
              <w:rPr>
                <w:sz w:val="24"/>
              </w:rPr>
              <w:t>1、</w:t>
            </w:r>
            <w:r>
              <w:rPr>
                <w:sz w:val="24"/>
              </w:rPr>
              <w:t>图纸（另附）</w:t>
            </w:r>
          </w:p>
          <w:p>
            <w:pPr>
              <w:pStyle w:val="null3"/>
            </w:pPr>
            <w:r>
              <w:rPr>
                <w:sz w:val="24"/>
              </w:rPr>
              <w:t>2、</w:t>
            </w:r>
            <w:r>
              <w:rPr>
                <w:sz w:val="24"/>
              </w:rPr>
              <w:t>工程量清单（另附）</w:t>
            </w:r>
          </w:p>
          <w:p>
            <w:pPr>
              <w:pStyle w:val="null3"/>
            </w:pPr>
            <w:r>
              <w:rPr>
                <w:sz w:val="24"/>
              </w:rPr>
              <w:t>（二）</w:t>
            </w:r>
            <w:r>
              <w:rPr>
                <w:sz w:val="24"/>
              </w:rPr>
              <w:t>施工范围</w:t>
            </w:r>
          </w:p>
          <w:p>
            <w:pPr>
              <w:pStyle w:val="null3"/>
            </w:pPr>
            <w:r>
              <w:rPr>
                <w:sz w:val="24"/>
              </w:rPr>
              <w:t>按本项目施工图纸及工程量清单范围内的工程施工。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韶关市曲江区地方公路管理站</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政府采购监督管理机构名称：韶关市曲江区财政局</w:t>
      </w:r>
    </w:p>
    <w:p>
      <w:pPr>
        <w:pStyle w:val="null3"/>
      </w:pPr>
      <w:r>
        <w:rPr/>
        <w:t>地 址：韶关市曲江区马坝镇中华二号5号</w:t>
      </w:r>
    </w:p>
    <w:p>
      <w:pPr>
        <w:pStyle w:val="null3"/>
      </w:pPr>
      <w:r>
        <w:rPr/>
        <w:t>电 话：0751-6683999</w:t>
      </w:r>
    </w:p>
    <w:p>
      <w:pPr>
        <w:pStyle w:val="null3"/>
      </w:pPr>
      <w:r>
        <w:rPr/>
        <w:t>邮 编：512100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曲江区高速公路出入口绿化提升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采购包1（曲江区高速公路出入口绿化提升工程）：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采购包1（曲江区高速公路出入口绿化提升工程）：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（1）供应商须具有建设行政主管部门颁发的市政公用工程施工总承包三级或以上（含三级）资质并具有有效的安全生产许可证。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2）供应商拟派项目经理（项目负责人）为市政公用工程专业一级或二级注册建造师，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（3）拟派项目技术负责人须具备市政或园林专业类中级以上（含中级）技术职称。</w:t>
            </w:r>
          </w:p>
        </w:tc>
      </w:tr>
      <w:tr>
        <w:tc>
          <w:tcPr>
            <w:tcW w:type="dxa" w:w="890"/>
          </w:tcPr>
          <w:p>
            <w:pPr>
              <w:pStyle w:val="null3"/>
            </w:pPr>
            <w:r>
              <w:rPr/>
              <w:t>11</w:t>
            </w:r>
          </w:p>
        </w:tc>
        <w:tc>
          <w:tcPr>
            <w:tcW w:type="dxa" w:w="3178"/>
          </w:tcPr>
          <w:p>
            <w:pPr>
              <w:pStyle w:val="null3"/>
            </w:pPr>
            <w:r>
              <w:rPr/>
              <w:t>资质要求4</w:t>
            </w:r>
          </w:p>
        </w:tc>
        <w:tc>
          <w:tcPr>
            <w:tcW w:type="dxa" w:w="4238"/>
          </w:tcPr>
          <w:p>
            <w:pPr>
              <w:pStyle w:val="null3"/>
            </w:pPr>
            <w:r>
              <w:rPr/>
              <w:t>（4）供应商拟派专职安全生产管理人员须具备有效安全生产考核合格证明(C证，安全生产考核合格证书或“广东省建筑施工企业管理人员安全生产考核信息系统”考核合格信息打印页)，且不少于1人。</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项目专门面向中小企业采购。根据《关于印发中小企业划型标准规定的通知》（工信部联企业[2011]300号）,本项所属行业为：建筑业。（注：供应商必须提供《中小企业声明函》或《残疾人福利性单位声明函》或《监狱企业的证明文件》）</w:t>
            </w:r>
          </w:p>
        </w:tc>
      </w:tr>
    </w:tbl>
    <w:p>
      <w:pPr>
        <w:pStyle w:val="null3"/>
        <w:ind w:firstLine="480"/>
      </w:pPr>
      <w:r>
        <w:rPr/>
        <w:t>表二符合性审查表：</w:t>
      </w:r>
    </w:p>
    <w:p>
      <w:pPr>
        <w:pStyle w:val="null3"/>
      </w:pPr>
      <w:r>
        <w:rPr/>
        <w:t>采购包1（曲江区高速公路出入口绿化提升工程）：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w:t>
            </w:r>
          </w:p>
        </w:tc>
      </w:tr>
      <w:tr>
        <w:tc>
          <w:tcPr>
            <w:tcW w:type="dxa" w:w="890"/>
          </w:tcPr>
          <w:p>
            <w:pPr>
              <w:pStyle w:val="null3"/>
            </w:pPr>
            <w:r>
              <w:rPr/>
              <w:t>2</w:t>
            </w:r>
          </w:p>
        </w:tc>
        <w:tc>
          <w:tcPr>
            <w:tcW w:type="dxa" w:w="3178"/>
          </w:tcPr>
          <w:p>
            <w:pPr>
              <w:pStyle w:val="null3"/>
            </w:pPr>
            <w:r>
              <w:rPr/>
              <w:t>磋商报价要求</w:t>
            </w:r>
          </w:p>
        </w:tc>
        <w:tc>
          <w:tcPr>
            <w:tcW w:type="dxa" w:w="4238"/>
          </w:tcPr>
          <w:p>
            <w:pPr>
              <w:pStyle w:val="null3"/>
            </w:pPr>
            <w:r>
              <w:rPr/>
              <w:t>报价不超过竞争性磋商文件中规定的预算金额或招标控制价的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响应文件满足竞争性磋商文件中实质性响应条款（即标注★号条款）</w:t>
            </w:r>
          </w:p>
        </w:tc>
      </w:tr>
      <w:tr>
        <w:tc>
          <w:tcPr>
            <w:tcW w:type="dxa" w:w="890"/>
          </w:tcPr>
          <w:p>
            <w:pPr>
              <w:pStyle w:val="null3"/>
            </w:pPr>
            <w:r>
              <w:rPr/>
              <w:t>4</w:t>
            </w:r>
          </w:p>
        </w:tc>
        <w:tc>
          <w:tcPr>
            <w:tcW w:type="dxa" w:w="3178"/>
          </w:tcPr>
          <w:p>
            <w:pPr>
              <w:pStyle w:val="null3"/>
            </w:pPr>
            <w:r>
              <w:rPr/>
              <w:t>磋商无效情况</w:t>
            </w:r>
          </w:p>
        </w:tc>
        <w:tc>
          <w:tcPr>
            <w:tcW w:type="dxa" w:w="4238"/>
          </w:tcPr>
          <w:p>
            <w:pPr>
              <w:pStyle w:val="null3"/>
            </w:pPr>
            <w:r>
              <w:rPr/>
              <w:t>①响应文件无采购人不能接受的附加条件的；②无法律、法规和竞争性磋商文件规定的其他无效情形。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采购包1(曲江区高速公路出入口绿化提升工程):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施工组织方案1 (5.0分)</w:t>
            </w:r>
          </w:p>
        </w:tc>
        <w:tc>
          <w:tcPr>
            <w:tcW w:type="dxa" w:w="5076"/>
          </w:tcPr>
          <w:p>
            <w:pPr>
              <w:pStyle w:val="null3"/>
              <w:jc w:val="left"/>
            </w:pPr>
            <w:r>
              <w:rPr/>
              <w:t>根据供应商针对本项目的施工组织方案（包括但不限于：①项目的施工工艺及过程、②工期保障措施、③施工机械、④项目组人员配置、⑤项目验收等）进行评分： 1、方案中每提供一项上述内容得1分，最高得5分，未提供不得分。</w:t>
            </w:r>
          </w:p>
        </w:tc>
      </w:tr>
      <w:tr>
        <w:tc>
          <w:tcPr>
            <w:tcW w:type="dxa" w:w="922"/>
            <w:gridSpan w:val="2"/>
            <w:vMerge/>
          </w:tcPr>
          <w:p/>
        </w:tc>
        <w:tc>
          <w:tcPr>
            <w:tcW w:type="dxa" w:w="2307"/>
          </w:tcPr>
          <w:p>
            <w:pPr>
              <w:pStyle w:val="null3"/>
              <w:jc w:val="left"/>
            </w:pPr>
            <w:r>
              <w:rPr/>
              <w:t>施工组织方案2 (10.0分)</w:t>
            </w:r>
            <w:r>
              <w:rPr/>
              <w:t>，（等次分值选择：</w:t>
            </w:r>
            <w:r>
              <w:rPr/>
              <w:t>0.0;</w:t>
            </w:r>
            <w:r>
              <w:rPr/>
              <w:t>3.0;</w:t>
            </w:r>
            <w:r>
              <w:rPr/>
              <w:t>6.0;</w:t>
            </w:r>
            <w:r>
              <w:rPr/>
              <w:t>10.0;</w:t>
            </w:r>
            <w:r>
              <w:rPr/>
              <w:t>）</w:t>
            </w:r>
          </w:p>
        </w:tc>
        <w:tc>
          <w:tcPr>
            <w:tcW w:type="dxa" w:w="5076"/>
          </w:tcPr>
          <w:p>
            <w:pPr>
              <w:pStyle w:val="null3"/>
              <w:jc w:val="left"/>
            </w:pPr>
            <w:r>
              <w:rPr/>
              <w:t>2、在满足上述“施工组织方案1”的基础上对方案内容进行评审： （1）施工组织方案全面、准确、详细，合理性、针对性、可行性强的，得10分； （2）施工组织方案较完整，有一定的合理性、针对性、可行性，得6分； （3）施工组织方案有一定确失，合理性、针对性、可行性一般的，得3分； （4）未提供不得分。</w:t>
            </w:r>
          </w:p>
        </w:tc>
      </w:tr>
      <w:tr>
        <w:tc>
          <w:tcPr>
            <w:tcW w:type="dxa" w:w="922"/>
            <w:gridSpan w:val="2"/>
            <w:vMerge/>
          </w:tcPr>
          <w:p/>
        </w:tc>
        <w:tc>
          <w:tcPr>
            <w:tcW w:type="dxa" w:w="2307"/>
          </w:tcPr>
          <w:p>
            <w:pPr>
              <w:pStyle w:val="null3"/>
              <w:jc w:val="left"/>
            </w:pPr>
            <w:r>
              <w:rPr/>
              <w:t>质量保证措施1 (4.0分)</w:t>
            </w:r>
          </w:p>
        </w:tc>
        <w:tc>
          <w:tcPr>
            <w:tcW w:type="dxa" w:w="5076"/>
          </w:tcPr>
          <w:p>
            <w:pPr>
              <w:pStyle w:val="null3"/>
              <w:jc w:val="left"/>
            </w:pPr>
            <w:r>
              <w:rPr/>
              <w:t>根据供应商提供的质量保证措施方案（包括但不限于对①本项目的质量管理措施、②材料采购、③施工过程控制及检验、④分项措施等）进行评审： 1、方案中每提供一项上述内容得1分，最高得4分，未提供不得分。</w:t>
            </w:r>
          </w:p>
        </w:tc>
      </w:tr>
      <w:tr>
        <w:tc>
          <w:tcPr>
            <w:tcW w:type="dxa" w:w="922"/>
            <w:gridSpan w:val="2"/>
            <w:vMerge/>
          </w:tcPr>
          <w:p/>
        </w:tc>
        <w:tc>
          <w:tcPr>
            <w:tcW w:type="dxa" w:w="2307"/>
          </w:tcPr>
          <w:p>
            <w:pPr>
              <w:pStyle w:val="null3"/>
              <w:jc w:val="left"/>
            </w:pPr>
            <w:r>
              <w:rPr/>
              <w:t>质量保证措施2 (10.0分)</w:t>
            </w:r>
            <w:r>
              <w:rPr/>
              <w:t>，（等次分值选择：</w:t>
            </w:r>
            <w:r>
              <w:rPr/>
              <w:t>0.0;</w:t>
            </w:r>
            <w:r>
              <w:rPr/>
              <w:t>3.0;</w:t>
            </w:r>
            <w:r>
              <w:rPr/>
              <w:t>6.0;</w:t>
            </w:r>
            <w:r>
              <w:rPr/>
              <w:t>10.0;</w:t>
            </w:r>
            <w:r>
              <w:rPr/>
              <w:t>）</w:t>
            </w:r>
          </w:p>
        </w:tc>
        <w:tc>
          <w:tcPr>
            <w:tcW w:type="dxa" w:w="5076"/>
          </w:tcPr>
          <w:p>
            <w:pPr>
              <w:pStyle w:val="null3"/>
              <w:jc w:val="left"/>
            </w:pPr>
            <w:r>
              <w:rPr/>
              <w:t>、在满足上述“质量保证措施1”的基础上对方案内容进行评审： （1）满足文件要求，方案全面、准确、详细、合理，措施先进、具体、有效、成熟的，得10分； （2）满足文件要求，方案较全面、详细、合理，措施具体、有效的，得6分； （3）满足文件要求，方案较全面、合理，有一定的措施但部分不具体的，得3分； （4）未提供不得分。</w:t>
            </w:r>
          </w:p>
        </w:tc>
      </w:tr>
      <w:tr>
        <w:tc>
          <w:tcPr>
            <w:tcW w:type="dxa" w:w="922"/>
            <w:gridSpan w:val="2"/>
            <w:vMerge/>
          </w:tcPr>
          <w:p/>
        </w:tc>
        <w:tc>
          <w:tcPr>
            <w:tcW w:type="dxa" w:w="2307"/>
          </w:tcPr>
          <w:p>
            <w:pPr>
              <w:pStyle w:val="null3"/>
              <w:jc w:val="left"/>
            </w:pPr>
            <w:r>
              <w:rPr/>
              <w:t>施工总进度计划及保证措施1 (4.0分)</w:t>
            </w:r>
          </w:p>
        </w:tc>
        <w:tc>
          <w:tcPr>
            <w:tcW w:type="dxa" w:w="5076"/>
          </w:tcPr>
          <w:p>
            <w:pPr>
              <w:pStyle w:val="null3"/>
              <w:jc w:val="left"/>
            </w:pPr>
            <w:r>
              <w:rPr/>
              <w:t>根据供应商提供的施工总进度计划及保证措施（包括但不限于①进度计划、②关键线路、③节点、④控制措施等）进行评审： 1、方案中每提供一项上述内容得1分，最高得4分，未提供不得分。</w:t>
            </w:r>
          </w:p>
        </w:tc>
      </w:tr>
      <w:tr>
        <w:tc>
          <w:tcPr>
            <w:tcW w:type="dxa" w:w="922"/>
            <w:gridSpan w:val="2"/>
            <w:vMerge/>
          </w:tcPr>
          <w:p/>
        </w:tc>
        <w:tc>
          <w:tcPr>
            <w:tcW w:type="dxa" w:w="2307"/>
          </w:tcPr>
          <w:p>
            <w:pPr>
              <w:pStyle w:val="null3"/>
              <w:jc w:val="left"/>
            </w:pPr>
            <w:r>
              <w:rPr/>
              <w:t>施工总进度计划及保证措施2 (10.0分)</w:t>
            </w:r>
            <w:r>
              <w:rPr/>
              <w:t>，（等次分值选择：</w:t>
            </w:r>
            <w:r>
              <w:rPr/>
              <w:t>0.0;</w:t>
            </w:r>
            <w:r>
              <w:rPr/>
              <w:t>3.0;</w:t>
            </w:r>
            <w:r>
              <w:rPr/>
              <w:t>6.0;</w:t>
            </w:r>
            <w:r>
              <w:rPr/>
              <w:t>10.0;</w:t>
            </w:r>
            <w:r>
              <w:rPr/>
              <w:t>）</w:t>
            </w:r>
          </w:p>
        </w:tc>
        <w:tc>
          <w:tcPr>
            <w:tcW w:type="dxa" w:w="5076"/>
          </w:tcPr>
          <w:p>
            <w:pPr>
              <w:pStyle w:val="null3"/>
              <w:jc w:val="left"/>
            </w:pPr>
            <w:r>
              <w:rPr/>
              <w:t>2、在满足上述“施工总进度计划及保证措施1”的基础上对方案内容进行评审： （1）关键线路布局清晰、准确、完整，计划编制和关键部位控制措施有力、合理性、可行性强的，得10分； （2）关键线路布局清晰、完整，计划编制和关键部位控制措施的合理性、可行性较强的，得6分； （3）关键线路基本准确，计划编制和关键部位控制措施的合理性、可行性一般的，得3分； （4）未提供不得分。</w:t>
            </w:r>
          </w:p>
        </w:tc>
      </w:tr>
      <w:tr>
        <w:tc>
          <w:tcPr>
            <w:tcW w:type="dxa" w:w="922"/>
            <w:gridSpan w:val="2"/>
            <w:vMerge/>
          </w:tcPr>
          <w:p/>
        </w:tc>
        <w:tc>
          <w:tcPr>
            <w:tcW w:type="dxa" w:w="2307"/>
          </w:tcPr>
          <w:p>
            <w:pPr>
              <w:pStyle w:val="null3"/>
              <w:jc w:val="left"/>
            </w:pPr>
            <w:r>
              <w:rPr/>
              <w:t>安全文明施工方案1 (3.0分)</w:t>
            </w:r>
          </w:p>
        </w:tc>
        <w:tc>
          <w:tcPr>
            <w:tcW w:type="dxa" w:w="5076"/>
          </w:tcPr>
          <w:p>
            <w:pPr>
              <w:pStyle w:val="null3"/>
              <w:jc w:val="left"/>
            </w:pPr>
            <w:r>
              <w:rPr/>
              <w:t>根据供应商提供的安全文明施工方案（包括但不限于：①绿色施工、②安全防护、③管理制度、④现场管控、⑤文明施工措施、⑥应急处理措施等）进行评分： 1、方案中每提供一项上述内容得0.5分，最高得3分，未提供不得分。</w:t>
            </w:r>
          </w:p>
        </w:tc>
      </w:tr>
      <w:tr>
        <w:tc>
          <w:tcPr>
            <w:tcW w:type="dxa" w:w="922"/>
            <w:gridSpan w:val="2"/>
            <w:vMerge/>
          </w:tcPr>
          <w:p/>
        </w:tc>
        <w:tc>
          <w:tcPr>
            <w:tcW w:type="dxa" w:w="2307"/>
          </w:tcPr>
          <w:p>
            <w:pPr>
              <w:pStyle w:val="null3"/>
              <w:jc w:val="left"/>
            </w:pPr>
            <w:r>
              <w:rPr/>
              <w:t>安全文明施工方案2 (9.0分)</w:t>
            </w:r>
            <w:r>
              <w:rPr/>
              <w:t>，（等次分值选择：</w:t>
            </w:r>
            <w:r>
              <w:rPr/>
              <w:t>0.0;</w:t>
            </w:r>
            <w:r>
              <w:rPr/>
              <w:t>2.0;</w:t>
            </w:r>
            <w:r>
              <w:rPr/>
              <w:t>4.0;</w:t>
            </w:r>
            <w:r>
              <w:rPr/>
              <w:t>9.0;</w:t>
            </w:r>
            <w:r>
              <w:rPr/>
              <w:t>）</w:t>
            </w:r>
          </w:p>
        </w:tc>
        <w:tc>
          <w:tcPr>
            <w:tcW w:type="dxa" w:w="5076"/>
          </w:tcPr>
          <w:p>
            <w:pPr>
              <w:pStyle w:val="null3"/>
              <w:jc w:val="left"/>
            </w:pPr>
            <w:r>
              <w:rPr/>
              <w:t>2、在满足上述“安全文明施工方案1”的基础上对方案内容进行评审： （1）针对项目实际情况，方案全面、准确、详细、合理，措施先进、具体、有效、成熟的，得9分； （2）针对项目实际情况，方案较全面、详细、合理，措施具体、有效的，得4分； （3）方案较全面、合理，有一定的措施但部分不具体的，得2分；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2021年1月1日至今供应商承接过同类项目业绩，每提供一个业绩得2分，本项最高得10分。 【注：提供合同关键页（包括但不限于：签约时间、项目名称、合同内容、合同金额、双方盖章）复印件加盖公章，业绩时间以合同签订时间为准，没有提供不得分。】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拟派项目负责人：具有市政或园林专业类工程师以上职称得6分，具有市政或园林专业类助理工程师职称得3分。 【注：提供证书复印件及磋商截止前三个月内任意一个月供应商为其购买社保的证明文件复印件加盖公章，没有提供不得分。】</w:t>
            </w:r>
          </w:p>
        </w:tc>
      </w:tr>
      <w:tr>
        <w:tc>
          <w:tcPr>
            <w:tcW w:type="dxa" w:w="922"/>
            <w:gridSpan w:val="2"/>
            <w:vMerge/>
          </w:tcPr>
          <w:p/>
        </w:tc>
        <w:tc>
          <w:tcPr>
            <w:tcW w:type="dxa" w:w="2307"/>
          </w:tcPr>
          <w:p>
            <w:pPr>
              <w:pStyle w:val="null3"/>
              <w:jc w:val="left"/>
            </w:pPr>
            <w:r>
              <w:rPr/>
              <w:t>项目施工人员的配备情况（项目负责人除外） (8.0分)</w:t>
            </w:r>
          </w:p>
        </w:tc>
        <w:tc>
          <w:tcPr>
            <w:tcW w:type="dxa" w:w="5076"/>
          </w:tcPr>
          <w:p>
            <w:pPr>
              <w:pStyle w:val="null3"/>
              <w:jc w:val="left"/>
            </w:pPr>
            <w:r>
              <w:rPr/>
              <w:t>拟派项目施工人员（项目负责人除外）中具有：施工员、质量员、资料员、材料员，每具备1类人员得2分，最高得8分。 【注：拟投入各岗位的人员不得重复，存在一人多证情形的不得重复计分。须提供证书复印件及磋商截止前三个月内任意一个月供应商为其购买社保的证明文件复印件加盖公章，没有提供不得分。鉴于目前继续教育开展的实际情况，建筑和市政工程施工现场专业人员(指:施工员、质量员、材料员、资料员)的岗位证书或培训证书不审查其证书的有效期。】</w:t>
            </w:r>
          </w:p>
        </w:tc>
      </w:tr>
      <w:tr>
        <w:tc>
          <w:tcPr>
            <w:tcW w:type="dxa" w:w="922"/>
            <w:gridSpan w:val="2"/>
            <w:vMerge/>
          </w:tcPr>
          <w:p/>
        </w:tc>
        <w:tc>
          <w:tcPr>
            <w:tcW w:type="dxa" w:w="2307"/>
          </w:tcPr>
          <w:p>
            <w:pPr>
              <w:pStyle w:val="null3"/>
              <w:jc w:val="left"/>
            </w:pPr>
            <w:r>
              <w:rPr/>
              <w:t>企业管理体系认证 (6.0分)</w:t>
            </w:r>
          </w:p>
        </w:tc>
        <w:tc>
          <w:tcPr>
            <w:tcW w:type="dxa" w:w="5076"/>
          </w:tcPr>
          <w:p>
            <w:pPr>
              <w:pStyle w:val="null3"/>
              <w:jc w:val="left"/>
            </w:pPr>
            <w:r>
              <w:rPr/>
              <w:t>供应商具有有效的质量管理体系认证证书、职业健康安全管理体系认证证书、环境管理体系认证证书，每个证书得2分，最高得6分。 【注：（1）提供有效期内的：①认证证书复印件、②在国家认监委网站（网址：http://www.cnca.gov.cn/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t xml:space="preserve"> </w:t>
      </w:r>
    </w:p>
    <w:p>
      <w:pPr>
        <w:pStyle w:val="null3"/>
        <w:ind w:firstLine="643"/>
        <w:jc w:val="center"/>
      </w:pPr>
      <w:r>
        <w:rPr>
          <w:sz w:val="32"/>
          <w:b/>
        </w:rPr>
        <w:t>合同格式</w:t>
      </w:r>
    </w:p>
    <w:p>
      <w:pPr>
        <w:pStyle w:val="null3"/>
        <w:ind w:firstLine="602"/>
        <w:jc w:val="center"/>
      </w:pPr>
      <w:r>
        <w:rPr>
          <w:sz w:val="24"/>
          <w:b/>
          <w:color w:val="000000"/>
        </w:rPr>
        <w:t>（</w:t>
      </w:r>
      <w:r>
        <w:rPr>
          <w:sz w:val="24"/>
          <w:b/>
          <w:color w:val="000000"/>
        </w:rPr>
        <w:t>一</w:t>
      </w:r>
      <w:r>
        <w:rPr>
          <w:sz w:val="24"/>
          <w:b/>
          <w:color w:val="000000"/>
        </w:rPr>
        <w:t>）合同协议书</w:t>
      </w:r>
    </w:p>
    <w:p>
      <w:pPr>
        <w:pStyle w:val="null3"/>
        <w:jc w:val="both"/>
      </w:pPr>
      <w:r>
        <w:rPr>
          <w:sz w:val="24"/>
          <w:b/>
          <w:color w:val="000000"/>
        </w:rPr>
        <w:t>发包人（全称）：</w:t>
      </w:r>
      <w:r>
        <w:rPr>
          <w:sz w:val="24"/>
          <w:b/>
          <w:color w:val="000000"/>
          <w:u w:val="single"/>
        </w:rPr>
        <w:t xml:space="preserve">                  </w:t>
      </w:r>
    </w:p>
    <w:p>
      <w:pPr>
        <w:pStyle w:val="null3"/>
        <w:ind w:firstLine="482"/>
        <w:jc w:val="both"/>
      </w:pPr>
      <w:r>
        <w:rPr>
          <w:sz w:val="24"/>
          <w:b/>
          <w:color w:val="000000"/>
        </w:rPr>
        <w:t>承包人（全称）：</w:t>
      </w:r>
      <w:r>
        <w:rPr>
          <w:sz w:val="24"/>
          <w:b/>
          <w:color w:val="000000"/>
          <w:u w:val="single"/>
        </w:rPr>
        <w:t xml:space="preserve">                      </w:t>
      </w:r>
    </w:p>
    <w:p>
      <w:pPr>
        <w:pStyle w:val="null3"/>
        <w:ind w:firstLine="480"/>
        <w:jc w:val="both"/>
      </w:pPr>
      <w:r>
        <w:rPr>
          <w:sz w:val="24"/>
          <w:color w:val="000000"/>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ind w:firstLine="482"/>
        <w:jc w:val="both"/>
      </w:pPr>
      <w:r>
        <w:rPr>
          <w:sz w:val="24"/>
          <w:b/>
          <w:color w:val="000000"/>
        </w:rPr>
        <w:t>一、工程概况</w:t>
      </w:r>
    </w:p>
    <w:p>
      <w:pPr>
        <w:pStyle w:val="null3"/>
        <w:ind w:firstLine="480"/>
        <w:jc w:val="both"/>
      </w:pPr>
      <w:r>
        <w:rPr>
          <w:sz w:val="24"/>
          <w:color w:val="000000"/>
        </w:rPr>
        <w:t>1.工程名称：</w:t>
      </w:r>
      <w:r>
        <w:rPr>
          <w:sz w:val="24"/>
          <w:color w:val="000000"/>
          <w:u w:val="single"/>
        </w:rPr>
        <w:t xml:space="preserve">                            </w:t>
      </w:r>
      <w:r>
        <w:rPr>
          <w:sz w:val="24"/>
          <w:color w:val="000000"/>
        </w:rPr>
        <w:t>。</w:t>
      </w:r>
    </w:p>
    <w:p>
      <w:pPr>
        <w:pStyle w:val="null3"/>
        <w:ind w:firstLine="480"/>
        <w:jc w:val="both"/>
      </w:pPr>
      <w:r>
        <w:rPr>
          <w:sz w:val="24"/>
          <w:color w:val="000000"/>
        </w:rPr>
        <w:t>2.工程地点：</w:t>
      </w:r>
      <w:r>
        <w:rPr>
          <w:sz w:val="24"/>
          <w:color w:val="000000"/>
          <w:u w:val="single"/>
        </w:rPr>
        <w:t xml:space="preserve">                            </w:t>
      </w:r>
      <w:r>
        <w:rPr>
          <w:sz w:val="24"/>
          <w:color w:val="000000"/>
        </w:rPr>
        <w:t>。</w:t>
      </w:r>
    </w:p>
    <w:p>
      <w:pPr>
        <w:pStyle w:val="null3"/>
        <w:ind w:firstLine="480"/>
        <w:jc w:val="both"/>
      </w:pPr>
      <w:r>
        <w:rPr>
          <w:sz w:val="24"/>
          <w:color w:val="000000"/>
        </w:rPr>
        <w:t>3</w:t>
      </w:r>
      <w:r>
        <w:rPr>
          <w:sz w:val="24"/>
          <w:color w:val="000000"/>
        </w:rPr>
        <w:t>.工程内容：</w:t>
      </w:r>
      <w:r>
        <w:rPr>
          <w:sz w:val="24"/>
          <w:color w:val="000000"/>
          <w:u w:val="single"/>
        </w:rPr>
        <w:t xml:space="preserve">                            </w:t>
      </w:r>
      <w:r>
        <w:rPr>
          <w:sz w:val="24"/>
          <w:color w:val="000000"/>
        </w:rPr>
        <w:t>。</w:t>
      </w:r>
    </w:p>
    <w:p>
      <w:pPr>
        <w:pStyle w:val="null3"/>
        <w:ind w:firstLine="480"/>
        <w:jc w:val="both"/>
      </w:pPr>
      <w:r>
        <w:rPr>
          <w:sz w:val="24"/>
          <w:color w:val="000000"/>
        </w:rPr>
        <w:t>群体工程应附《承包人承揽工程项目一览表》（附件）。</w:t>
      </w:r>
    </w:p>
    <w:p>
      <w:pPr>
        <w:pStyle w:val="null3"/>
        <w:ind w:firstLine="480"/>
        <w:jc w:val="both"/>
      </w:pPr>
      <w:r>
        <w:rPr>
          <w:sz w:val="24"/>
          <w:color w:val="000000"/>
        </w:rPr>
        <w:t>4</w:t>
      </w:r>
      <w:r>
        <w:rPr>
          <w:sz w:val="24"/>
          <w:color w:val="000000"/>
        </w:rPr>
        <w:t>.工程承包范围：</w:t>
      </w:r>
      <w:r>
        <w:rPr>
          <w:sz w:val="24"/>
          <w:color w:val="000000"/>
          <w:u w:val="single"/>
        </w:rPr>
        <w:t xml:space="preserve">                      </w:t>
      </w:r>
      <w:r>
        <w:rPr>
          <w:sz w:val="24"/>
          <w:color w:val="000000"/>
        </w:rPr>
        <w:t>。</w:t>
      </w:r>
    </w:p>
    <w:p>
      <w:pPr>
        <w:pStyle w:val="null3"/>
        <w:ind w:firstLine="480"/>
        <w:jc w:val="both"/>
      </w:pPr>
      <w:r>
        <w:rPr>
          <w:sz w:val="24"/>
          <w:b/>
          <w:color w:val="000000"/>
        </w:rPr>
        <w:t>二、合同工期</w:t>
      </w:r>
    </w:p>
    <w:p>
      <w:pPr>
        <w:pStyle w:val="null3"/>
        <w:ind w:firstLine="480"/>
        <w:jc w:val="both"/>
      </w:pPr>
      <w:r>
        <w:rPr>
          <w:sz w:val="24"/>
          <w:color w:val="000000"/>
        </w:rPr>
        <w:t>1.</w:t>
      </w:r>
      <w:r>
        <w:rPr>
          <w:sz w:val="24"/>
          <w:color w:val="000000"/>
        </w:rPr>
        <w:t>工期总日历天数：</w:t>
      </w:r>
      <w:r>
        <w:rPr>
          <w:sz w:val="24"/>
          <w:color w:val="000000"/>
          <w:u w:val="single"/>
        </w:rPr>
        <w:t xml:space="preserve">         </w:t>
      </w:r>
      <w:r>
        <w:rPr>
          <w:sz w:val="24"/>
          <w:color w:val="000000"/>
        </w:rPr>
        <w:t>天</w:t>
      </w:r>
      <w:r>
        <w:rPr>
          <w:sz w:val="24"/>
          <w:color w:val="000000"/>
        </w:rPr>
        <w:t>。</w:t>
      </w:r>
    </w:p>
    <w:p>
      <w:pPr>
        <w:pStyle w:val="null3"/>
        <w:ind w:firstLine="480"/>
        <w:jc w:val="both"/>
      </w:pPr>
      <w:r>
        <w:rPr>
          <w:sz w:val="24"/>
          <w:color w:val="000000"/>
        </w:rPr>
        <w:t>2</w:t>
      </w:r>
      <w:r>
        <w:rPr>
          <w:sz w:val="24"/>
          <w:color w:val="000000"/>
        </w:rPr>
        <w:t>.实际开工日期以发包人或监理工程师签发的开工令为准。</w:t>
      </w:r>
    </w:p>
    <w:p>
      <w:pPr>
        <w:pStyle w:val="null3"/>
        <w:ind w:firstLine="480"/>
        <w:jc w:val="both"/>
      </w:pPr>
      <w:r>
        <w:rPr>
          <w:sz w:val="24"/>
          <w:b/>
          <w:color w:val="000000"/>
        </w:rPr>
        <w:t>三、质量标准</w:t>
      </w:r>
    </w:p>
    <w:p>
      <w:pPr>
        <w:pStyle w:val="null3"/>
        <w:ind w:firstLine="480"/>
        <w:jc w:val="both"/>
      </w:pPr>
      <w:r>
        <w:rPr>
          <w:sz w:val="24"/>
          <w:color w:val="000000"/>
        </w:rPr>
        <w:t>工程质量符合</w:t>
      </w:r>
      <w:r>
        <w:rPr>
          <w:sz w:val="24"/>
          <w:color w:val="000000"/>
          <w:u w:val="single"/>
        </w:rPr>
        <w:t xml:space="preserve">                          </w:t>
      </w:r>
      <w:r>
        <w:rPr>
          <w:sz w:val="24"/>
          <w:color w:val="000000"/>
        </w:rPr>
        <w:t>标准。</w:t>
      </w:r>
    </w:p>
    <w:p>
      <w:pPr>
        <w:pStyle w:val="null3"/>
        <w:ind w:firstLine="480"/>
        <w:jc w:val="both"/>
      </w:pPr>
      <w:r>
        <w:rPr>
          <w:sz w:val="24"/>
          <w:b/>
          <w:color w:val="000000"/>
        </w:rPr>
        <w:t>四、签约合同价与合同价格形式</w:t>
      </w:r>
    </w:p>
    <w:p>
      <w:pPr>
        <w:pStyle w:val="null3"/>
        <w:ind w:firstLine="480"/>
        <w:jc w:val="both"/>
      </w:pPr>
      <w:r>
        <w:rPr>
          <w:sz w:val="24"/>
          <w:color w:val="000000"/>
        </w:rPr>
        <w:t>1.签约合同价为：人民币（大写）</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其中：</w:t>
      </w:r>
    </w:p>
    <w:p>
      <w:pPr>
        <w:pStyle w:val="null3"/>
        <w:ind w:firstLine="480"/>
        <w:jc w:val="both"/>
      </w:pPr>
      <w:r>
        <w:rPr>
          <w:sz w:val="24"/>
          <w:color w:val="000000"/>
        </w:rPr>
        <w:t>1.1绿色施工安全防护措施费：人民币（大写）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1.2材料和工程设备暂估价金额：人民币（大写）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1.3专业工程暂估价金额：人民币（大写）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2.合同价格形式：</w:t>
      </w:r>
      <w:r>
        <w:rPr>
          <w:sz w:val="24"/>
          <w:color w:val="000000"/>
          <w:u w:val="single"/>
        </w:rPr>
        <w:t xml:space="preserve">                      </w:t>
      </w:r>
      <w:r>
        <w:rPr>
          <w:sz w:val="24"/>
          <w:color w:val="000000"/>
        </w:rPr>
        <w:t>。</w:t>
      </w:r>
    </w:p>
    <w:p>
      <w:pPr>
        <w:pStyle w:val="null3"/>
        <w:ind w:firstLine="480"/>
        <w:jc w:val="both"/>
      </w:pPr>
      <w:r>
        <w:rPr>
          <w:sz w:val="24"/>
          <w:b/>
          <w:color w:val="000000"/>
        </w:rPr>
        <w:t>五、项目经理</w:t>
      </w:r>
    </w:p>
    <w:p>
      <w:pPr>
        <w:pStyle w:val="null3"/>
        <w:ind w:firstLine="480"/>
        <w:jc w:val="both"/>
      </w:pPr>
      <w:r>
        <w:rPr>
          <w:sz w:val="24"/>
          <w:color w:val="000000"/>
        </w:rPr>
        <w:t>承包人项目经理：</w:t>
      </w:r>
      <w:r>
        <w:rPr>
          <w:sz w:val="24"/>
          <w:color w:val="000000"/>
          <w:u w:val="single"/>
        </w:rPr>
        <w:t xml:space="preserve">                      </w:t>
      </w:r>
      <w:r>
        <w:rPr>
          <w:sz w:val="24"/>
          <w:color w:val="000000"/>
        </w:rPr>
        <w:t>。</w:t>
      </w:r>
    </w:p>
    <w:p>
      <w:pPr>
        <w:pStyle w:val="null3"/>
        <w:ind w:firstLine="480"/>
        <w:jc w:val="both"/>
      </w:pPr>
      <w:r>
        <w:rPr>
          <w:sz w:val="24"/>
          <w:b/>
          <w:color w:val="000000"/>
        </w:rPr>
        <w:t>六、合同文件构成</w:t>
      </w:r>
    </w:p>
    <w:p>
      <w:pPr>
        <w:pStyle w:val="null3"/>
        <w:ind w:firstLine="480"/>
        <w:jc w:val="both"/>
      </w:pPr>
      <w:r>
        <w:rPr>
          <w:sz w:val="24"/>
          <w:color w:val="000000"/>
        </w:rPr>
        <w:t>本协议书与下列文件一起构成合同文件：</w:t>
      </w:r>
    </w:p>
    <w:p>
      <w:pPr>
        <w:pStyle w:val="null3"/>
        <w:ind w:firstLine="480"/>
        <w:jc w:val="both"/>
      </w:pPr>
      <w:r>
        <w:rPr>
          <w:sz w:val="24"/>
          <w:color w:val="000000"/>
        </w:rPr>
        <w:t>1.成交通知书；</w:t>
      </w:r>
    </w:p>
    <w:p>
      <w:pPr>
        <w:pStyle w:val="null3"/>
        <w:ind w:firstLine="480"/>
        <w:jc w:val="both"/>
      </w:pPr>
      <w:r>
        <w:rPr>
          <w:sz w:val="24"/>
          <w:color w:val="000000"/>
        </w:rPr>
        <w:t>2.投标函及其附录；</w:t>
      </w:r>
    </w:p>
    <w:p>
      <w:pPr>
        <w:pStyle w:val="null3"/>
        <w:ind w:firstLine="480"/>
        <w:jc w:val="both"/>
      </w:pPr>
      <w:r>
        <w:rPr>
          <w:sz w:val="24"/>
          <w:color w:val="000000"/>
        </w:rPr>
        <w:t>3.专用合同条款及其附件；</w:t>
      </w:r>
    </w:p>
    <w:p>
      <w:pPr>
        <w:pStyle w:val="null3"/>
        <w:ind w:firstLine="480"/>
        <w:jc w:val="both"/>
      </w:pPr>
      <w:r>
        <w:rPr>
          <w:sz w:val="24"/>
          <w:color w:val="000000"/>
        </w:rPr>
        <w:t>4.通用合同条款；</w:t>
      </w:r>
    </w:p>
    <w:p>
      <w:pPr>
        <w:pStyle w:val="null3"/>
        <w:ind w:firstLine="480"/>
        <w:jc w:val="both"/>
      </w:pPr>
      <w:r>
        <w:rPr>
          <w:sz w:val="24"/>
          <w:color w:val="000000"/>
        </w:rPr>
        <w:t>5.技术标准和要求；</w:t>
      </w:r>
    </w:p>
    <w:p>
      <w:pPr>
        <w:pStyle w:val="null3"/>
        <w:ind w:firstLine="480"/>
        <w:jc w:val="both"/>
      </w:pPr>
      <w:r>
        <w:rPr>
          <w:sz w:val="24"/>
          <w:color w:val="000000"/>
        </w:rPr>
        <w:t>6.图纸；</w:t>
      </w:r>
    </w:p>
    <w:p>
      <w:pPr>
        <w:pStyle w:val="null3"/>
        <w:ind w:firstLine="480"/>
        <w:jc w:val="both"/>
      </w:pPr>
      <w:r>
        <w:rPr>
          <w:sz w:val="24"/>
          <w:color w:val="000000"/>
        </w:rPr>
        <w:t>7.已标价工程量清单或预算书；</w:t>
      </w:r>
    </w:p>
    <w:p>
      <w:pPr>
        <w:pStyle w:val="null3"/>
        <w:ind w:firstLine="480"/>
        <w:jc w:val="both"/>
      </w:pPr>
      <w:r>
        <w:rPr>
          <w:sz w:val="24"/>
          <w:color w:val="000000"/>
        </w:rPr>
        <w:t>8.其他合同文件。</w:t>
      </w:r>
    </w:p>
    <w:p>
      <w:pPr>
        <w:pStyle w:val="null3"/>
        <w:ind w:firstLine="480"/>
        <w:jc w:val="both"/>
      </w:pPr>
      <w:r>
        <w:rPr>
          <w:sz w:val="24"/>
          <w:color w:val="000000"/>
        </w:rPr>
        <w:t>在合同订立及履行过程中形成的与合同有关的文件均构成合同文件组成部分。</w:t>
      </w:r>
    </w:p>
    <w:p>
      <w:pPr>
        <w:pStyle w:val="null3"/>
        <w:ind w:firstLine="480"/>
        <w:jc w:val="both"/>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ind w:firstLine="480"/>
        <w:jc w:val="both"/>
      </w:pPr>
      <w:r>
        <w:rPr>
          <w:sz w:val="24"/>
          <w:b/>
          <w:color w:val="000000"/>
        </w:rPr>
        <w:t>七、</w:t>
      </w:r>
      <w:r>
        <w:rPr>
          <w:sz w:val="24"/>
          <w:b/>
          <w:color w:val="000000"/>
        </w:rPr>
        <w:t>付款方式</w:t>
      </w:r>
      <w:r>
        <w:rPr>
          <w:sz w:val="24"/>
          <w:b/>
          <w:color w:val="000000"/>
        </w:rPr>
        <w:t>：</w:t>
      </w:r>
      <w:r>
        <w:rPr>
          <w:sz w:val="24"/>
          <w:color w:val="000000"/>
          <w:u w:val="single"/>
        </w:rPr>
        <w:t xml:space="preserve">                     </w:t>
      </w:r>
      <w:r>
        <w:rPr>
          <w:sz w:val="24"/>
          <w:color w:val="000000"/>
        </w:rPr>
        <w:t>。</w:t>
      </w:r>
    </w:p>
    <w:p>
      <w:pPr>
        <w:pStyle w:val="null3"/>
        <w:ind w:firstLine="480"/>
        <w:jc w:val="both"/>
      </w:pPr>
      <w:r>
        <w:rPr>
          <w:sz w:val="24"/>
          <w:b/>
          <w:color w:val="000000"/>
        </w:rPr>
        <w:t>八、承诺</w:t>
      </w:r>
    </w:p>
    <w:p>
      <w:pPr>
        <w:pStyle w:val="null3"/>
        <w:ind w:firstLine="480"/>
        <w:jc w:val="both"/>
      </w:pPr>
      <w:r>
        <w:rPr>
          <w:sz w:val="24"/>
          <w:color w:val="000000"/>
        </w:rPr>
        <w:t>1.发包人承诺按照法律规定履行项目审批手续、筹集工程建设资金并按照合同约定的期限和方式支付合同价款。</w:t>
      </w:r>
    </w:p>
    <w:p>
      <w:pPr>
        <w:pStyle w:val="null3"/>
        <w:ind w:firstLine="480"/>
        <w:jc w:val="both"/>
      </w:pPr>
      <w:r>
        <w:rPr>
          <w:sz w:val="24"/>
          <w:color w:val="000000"/>
        </w:rPr>
        <w:t>2.承包人承诺按照法律规定及合同约定组织完成工程施工，确保工程质量和安全，不进行转包及违法分包，并在缺陷责任期及保修期内承担相应的工程维修责任。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color w:val="000000"/>
        </w:rPr>
        <w:t>3.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80"/>
        <w:jc w:val="both"/>
      </w:pPr>
      <w:r>
        <w:rPr>
          <w:sz w:val="24"/>
          <w:color w:val="000000"/>
        </w:rPr>
        <w:t>4.已阅读、理解并接受本合同所有条款，按照本合同约定实施、完成并保修合同工程，履行本合同所约定的全部义务。</w:t>
      </w:r>
    </w:p>
    <w:p>
      <w:pPr>
        <w:pStyle w:val="null3"/>
        <w:ind w:firstLine="480"/>
        <w:jc w:val="both"/>
      </w:pPr>
      <w:r>
        <w:rPr>
          <w:sz w:val="24"/>
          <w:color w:val="000000"/>
        </w:rPr>
        <w:t>5.发包人支付给承包人的各种款项全部用于本工程建设，并允许发包人有权对承包人本工程项目财务进行检查和监督，应发包人要求每月 发包人、承包人和承包人项目部主管财务人员定期召开财务审议会议(承包人在每次申请工程款项目的同时，必须提供资金安排使用计划，支付 后提供支付凭证。否则，发包人有权拒绝工程款项的支付工作)。</w:t>
      </w:r>
    </w:p>
    <w:p>
      <w:pPr>
        <w:pStyle w:val="null3"/>
        <w:ind w:firstLine="480"/>
        <w:jc w:val="both"/>
      </w:pPr>
      <w:r>
        <w:rPr>
          <w:sz w:val="24"/>
          <w:color w:val="000000"/>
        </w:rPr>
        <w:t>6</w:t>
      </w:r>
      <w:r>
        <w:rPr>
          <w:sz w:val="24"/>
          <w:color w:val="000000"/>
        </w:rPr>
        <w:t>.投入本工程的主要材料（含变更材料）必须通过发包人及监理工程师（如有）的看样定板，并完成准许使用手续后才用于本工程建设中。</w:t>
      </w:r>
    </w:p>
    <w:p>
      <w:pPr>
        <w:pStyle w:val="null3"/>
        <w:ind w:firstLine="480"/>
        <w:jc w:val="both"/>
      </w:pPr>
      <w:r>
        <w:rPr>
          <w:sz w:val="24"/>
          <w:color w:val="000000"/>
        </w:rPr>
        <w:t>7</w:t>
      </w:r>
      <w:r>
        <w:rPr>
          <w:sz w:val="24"/>
          <w:color w:val="000000"/>
        </w:rPr>
        <w:t>.如有违反上述承诺，承包人愿意接受发包人的处罚并赔偿发包人所有损失。</w:t>
      </w:r>
    </w:p>
    <w:p>
      <w:pPr>
        <w:pStyle w:val="null3"/>
        <w:ind w:firstLine="480"/>
        <w:jc w:val="both"/>
      </w:pPr>
      <w:r>
        <w:rPr>
          <w:sz w:val="24"/>
          <w:color w:val="000000"/>
        </w:rPr>
        <w:t>8</w:t>
      </w:r>
      <w:r>
        <w:rPr>
          <w:sz w:val="24"/>
          <w:color w:val="000000"/>
        </w:rPr>
        <w:t>.发包人和承包人通过招投标形式签订合同的，双方理解并承诺不再就同一工程另行签订与合同实质性内容相背离的协议。</w:t>
      </w:r>
    </w:p>
    <w:p>
      <w:pPr>
        <w:pStyle w:val="null3"/>
        <w:ind w:firstLine="480"/>
        <w:jc w:val="both"/>
      </w:pPr>
      <w:r>
        <w:rPr>
          <w:sz w:val="24"/>
          <w:color w:val="000000"/>
        </w:rPr>
        <w:t>9</w:t>
      </w:r>
      <w:r>
        <w:rPr>
          <w:sz w:val="24"/>
          <w:color w:val="000000"/>
        </w:rPr>
        <w:t>.承包人在项目实施过程中，涉及到需要总承包单位提供配合服务的，如现场用水用电，施工机械、设备、脚手架等，该费用已包含在投标报价当中，如需缴纳，由承包人自行与施工总承包单位协商缴纳。</w:t>
      </w:r>
    </w:p>
    <w:p>
      <w:pPr>
        <w:pStyle w:val="null3"/>
        <w:ind w:firstLine="480"/>
        <w:jc w:val="both"/>
      </w:pPr>
      <w:r>
        <w:rPr>
          <w:sz w:val="24"/>
          <w:b/>
          <w:color w:val="000000"/>
        </w:rPr>
        <w:t>九、违约</w:t>
      </w:r>
    </w:p>
    <w:p>
      <w:pPr>
        <w:pStyle w:val="null3"/>
        <w:ind w:firstLine="480"/>
        <w:jc w:val="both"/>
      </w:pPr>
      <w:r>
        <w:rPr>
          <w:sz w:val="24"/>
          <w:color w:val="000000"/>
        </w:rPr>
        <w:t>1.合同双方之任何一方不履行合同义务或不按合同约定履行义务的均属违约，由违约方承担违约责任，赔偿因其违约造成的损失。</w:t>
      </w:r>
    </w:p>
    <w:p>
      <w:pPr>
        <w:pStyle w:val="null3"/>
        <w:ind w:firstLine="480"/>
        <w:jc w:val="both"/>
      </w:pPr>
      <w:r>
        <w:rPr>
          <w:sz w:val="24"/>
          <w:color w:val="000000"/>
        </w:rPr>
        <w:t>2.承包人不按合同约定的竣工日期或发包人同意顺延的工期竣工，工程质量达不到约定的质量标准，承包人承担违约责任且需赔偿发包人因此受到的一切损失。</w:t>
      </w:r>
    </w:p>
    <w:p>
      <w:pPr>
        <w:pStyle w:val="null3"/>
        <w:ind w:firstLine="480"/>
        <w:jc w:val="both"/>
      </w:pPr>
      <w:r>
        <w:rPr>
          <w:sz w:val="24"/>
          <w:color w:val="000000"/>
        </w:rPr>
        <w:t>3.一方违约后，另一方要求违约方继续履行合同时，违约方承担上述违约责任后仍应继续履行合同，直至双方协议终止合同或合同履行完毕。</w:t>
      </w:r>
    </w:p>
    <w:p>
      <w:pPr>
        <w:pStyle w:val="null3"/>
        <w:ind w:firstLine="480"/>
        <w:jc w:val="both"/>
      </w:pPr>
      <w:r>
        <w:rPr>
          <w:sz w:val="24"/>
          <w:color w:val="000000"/>
        </w:rPr>
        <w:t>4.因一方违约使合同不能履行，另一方欲终止或解除全部合同，须提前7天通知违约方，双方并可签订终止或解除原合同的协议书，违约责任由违约方承担。</w:t>
      </w:r>
    </w:p>
    <w:p>
      <w:pPr>
        <w:pStyle w:val="null3"/>
        <w:ind w:firstLine="480"/>
        <w:jc w:val="both"/>
      </w:pPr>
      <w:r>
        <w:rPr>
          <w:sz w:val="24"/>
          <w:color w:val="000000"/>
        </w:rPr>
        <w:t>5.因承包人原因终止合同时，发包人有权决定是否接受与本工程有关的属于承包人在现场的一切设施、材料、设备和器件。</w:t>
      </w:r>
    </w:p>
    <w:p>
      <w:pPr>
        <w:pStyle w:val="null3"/>
        <w:ind w:firstLine="480"/>
        <w:jc w:val="both"/>
      </w:pPr>
      <w:r>
        <w:rPr>
          <w:sz w:val="24"/>
          <w:color w:val="000000"/>
        </w:rPr>
        <w:t>6.因承包人以下情形：无故停工七天以上；不服从合约条款；被政府监督部门处罚2次以上；未经发包人书面同意承包人擅自将合同全部或部分标的转包或分包给第三人；出现重大事故等，发包人可以即时终止合同，责任由承包人承担。</w:t>
      </w:r>
    </w:p>
    <w:p>
      <w:pPr>
        <w:pStyle w:val="null3"/>
        <w:ind w:firstLine="480"/>
        <w:jc w:val="both"/>
      </w:pPr>
      <w:r>
        <w:rPr>
          <w:sz w:val="24"/>
          <w:color w:val="000000"/>
        </w:rPr>
        <w:t>7.因承包人材料、设备质量造成工程返工和给发包人带来直接和间接损失，由承包人负责。</w:t>
      </w:r>
    </w:p>
    <w:p>
      <w:pPr>
        <w:pStyle w:val="null3"/>
        <w:ind w:firstLine="480"/>
        <w:jc w:val="both"/>
      </w:pPr>
      <w:r>
        <w:rPr>
          <w:sz w:val="24"/>
          <w:b/>
          <w:color w:val="000000"/>
        </w:rPr>
        <w:t>十、争议</w:t>
      </w:r>
    </w:p>
    <w:p>
      <w:pPr>
        <w:pStyle w:val="null3"/>
        <w:ind w:firstLine="480"/>
        <w:jc w:val="both"/>
      </w:pPr>
      <w:r>
        <w:rPr>
          <w:sz w:val="24"/>
          <w:color w:val="000000"/>
        </w:rPr>
        <w:t>1.双方在履行合同时发生争议，首先本着友好态度协商解决，若经协商仍不能解决，经双方同意可要求建设主管部门调解。</w:t>
      </w:r>
    </w:p>
    <w:p>
      <w:pPr>
        <w:pStyle w:val="null3"/>
        <w:ind w:firstLine="480"/>
        <w:jc w:val="both"/>
      </w:pPr>
      <w:r>
        <w:rPr>
          <w:sz w:val="24"/>
          <w:color w:val="000000"/>
        </w:rPr>
        <w:t>2.若调解不成，双方同意向工程所在地人民法院起诉。守约方因维权而产生的诉讼费、保全费、律师费、差旅费、评估费、鉴定费、公证费、保管费等全部费用，均由违约方承担。</w:t>
      </w:r>
    </w:p>
    <w:p>
      <w:pPr>
        <w:pStyle w:val="null3"/>
        <w:ind w:firstLine="480"/>
        <w:jc w:val="both"/>
      </w:pPr>
      <w:r>
        <w:rPr>
          <w:sz w:val="24"/>
          <w:b/>
          <w:color w:val="000000"/>
        </w:rPr>
        <w:t>十一、不可抗力</w:t>
      </w:r>
    </w:p>
    <w:p>
      <w:pPr>
        <w:pStyle w:val="null3"/>
        <w:ind w:firstLine="480"/>
        <w:jc w:val="both"/>
      </w:pPr>
      <w:r>
        <w:rPr>
          <w:sz w:val="24"/>
          <w:color w:val="000000"/>
        </w:rPr>
        <w:t>1.不可抗力的确认情形：</w:t>
      </w:r>
    </w:p>
    <w:p>
      <w:pPr>
        <w:pStyle w:val="null3"/>
        <w:ind w:firstLine="480"/>
        <w:jc w:val="both"/>
      </w:pPr>
      <w:r>
        <w:rPr>
          <w:sz w:val="24"/>
          <w:color w:val="000000"/>
        </w:rPr>
        <w:t>（</w:t>
      </w:r>
      <w:r>
        <w:rPr>
          <w:sz w:val="24"/>
          <w:color w:val="000000"/>
        </w:rPr>
        <w:t>1）6级以上的地震；</w:t>
      </w:r>
    </w:p>
    <w:p>
      <w:pPr>
        <w:pStyle w:val="null3"/>
        <w:ind w:firstLine="480"/>
        <w:jc w:val="both"/>
      </w:pPr>
      <w:r>
        <w:rPr>
          <w:sz w:val="24"/>
          <w:color w:val="000000"/>
        </w:rPr>
        <w:t>（</w:t>
      </w:r>
      <w:r>
        <w:rPr>
          <w:sz w:val="24"/>
          <w:color w:val="000000"/>
        </w:rPr>
        <w:t>2）8级以上的持续2天的台风；</w:t>
      </w:r>
    </w:p>
    <w:p>
      <w:pPr>
        <w:pStyle w:val="null3"/>
        <w:ind w:firstLine="480"/>
        <w:jc w:val="both"/>
      </w:pPr>
      <w:r>
        <w:rPr>
          <w:sz w:val="24"/>
          <w:color w:val="000000"/>
        </w:rPr>
        <w:t>（</w:t>
      </w:r>
      <w:r>
        <w:rPr>
          <w:sz w:val="24"/>
          <w:color w:val="000000"/>
        </w:rPr>
        <w:t>3）250mm以上的持续24小时的大雨、暴雨；</w:t>
      </w:r>
    </w:p>
    <w:p>
      <w:pPr>
        <w:pStyle w:val="null3"/>
        <w:ind w:firstLine="480"/>
        <w:jc w:val="both"/>
      </w:pPr>
      <w:r>
        <w:rPr>
          <w:sz w:val="24"/>
          <w:color w:val="000000"/>
        </w:rPr>
        <w:t>（</w:t>
      </w:r>
      <w:r>
        <w:rPr>
          <w:sz w:val="24"/>
          <w:color w:val="000000"/>
        </w:rPr>
        <w:t>4）50年以上未发生过、持续3天的高温天气；</w:t>
      </w:r>
    </w:p>
    <w:p>
      <w:pPr>
        <w:pStyle w:val="null3"/>
        <w:ind w:firstLine="480"/>
        <w:jc w:val="both"/>
      </w:pPr>
      <w:r>
        <w:rPr>
          <w:sz w:val="24"/>
          <w:color w:val="000000"/>
        </w:rPr>
        <w:t>（</w:t>
      </w:r>
      <w:r>
        <w:rPr>
          <w:sz w:val="24"/>
          <w:color w:val="000000"/>
        </w:rPr>
        <w:t>5）战争、动乱。</w:t>
      </w:r>
    </w:p>
    <w:p>
      <w:pPr>
        <w:pStyle w:val="null3"/>
        <w:ind w:firstLine="480"/>
        <w:jc w:val="both"/>
      </w:pPr>
      <w:r>
        <w:rPr>
          <w:sz w:val="24"/>
          <w:color w:val="000000"/>
        </w:rPr>
        <w:t>（</w:t>
      </w:r>
      <w:r>
        <w:rPr>
          <w:sz w:val="24"/>
          <w:color w:val="000000"/>
        </w:rPr>
        <w:t>6）核燃料或核废料、放射性有毒炸药或任何爆炸的核装置引起的辐射或放射性污染。</w:t>
      </w:r>
    </w:p>
    <w:p>
      <w:pPr>
        <w:pStyle w:val="null3"/>
        <w:ind w:firstLine="480"/>
        <w:jc w:val="both"/>
      </w:pPr>
      <w:r>
        <w:rPr>
          <w:sz w:val="24"/>
          <w:color w:val="000000"/>
        </w:rPr>
        <w:t>（</w:t>
      </w:r>
      <w:r>
        <w:rPr>
          <w:sz w:val="24"/>
          <w:color w:val="000000"/>
        </w:rPr>
        <w:t>7）空中飞行物体坠落或其它非甲乙双方责任造成的爆炸、火灾、水灾等。</w:t>
      </w:r>
    </w:p>
    <w:p>
      <w:pPr>
        <w:pStyle w:val="null3"/>
        <w:ind w:firstLine="480"/>
        <w:jc w:val="both"/>
      </w:pPr>
      <w:r>
        <w:rPr>
          <w:sz w:val="24"/>
          <w:color w:val="000000"/>
        </w:rPr>
        <w:t>（</w:t>
      </w:r>
      <w:r>
        <w:rPr>
          <w:sz w:val="24"/>
          <w:color w:val="000000"/>
        </w:rPr>
        <w:t>8）其它不可抗力原因。</w:t>
      </w:r>
    </w:p>
    <w:p>
      <w:pPr>
        <w:pStyle w:val="null3"/>
        <w:ind w:firstLine="480"/>
        <w:jc w:val="both"/>
      </w:pPr>
      <w:r>
        <w:rPr>
          <w:sz w:val="24"/>
          <w:color w:val="000000"/>
        </w:rPr>
        <w:t>2.不可抗力事件发生后，承包人应立即通知发包人并采取措施。发包人认为应当暂停施工的，承包人应暂停施工。不可抗力事件结束后48小时内向发包人通报受害情况和损失情况，预计清理和修复的费用。若不可抗力事件持续发生，承包人应每隔7天向发包人报告一次受害情况。不可抗力事件结束后14天内，承包人向发包人提交清理和修复费用的正式报告及有关资料。承包人未按期提出报告的，视为以上情况对工期无影响或虽有影响但承包人已采取必要措施且无需延长工期和增加费用。</w:t>
      </w:r>
    </w:p>
    <w:p>
      <w:pPr>
        <w:pStyle w:val="null3"/>
        <w:ind w:firstLine="480"/>
        <w:jc w:val="both"/>
      </w:pPr>
      <w:r>
        <w:rPr>
          <w:sz w:val="24"/>
          <w:color w:val="000000"/>
        </w:rPr>
        <w:t>3.因不可抗力事件导致的费用及延误的工期由双方按以下方法分别承担：</w:t>
      </w:r>
    </w:p>
    <w:p>
      <w:pPr>
        <w:pStyle w:val="null3"/>
        <w:ind w:firstLine="480"/>
        <w:jc w:val="both"/>
      </w:pPr>
      <w:r>
        <w:rPr>
          <w:sz w:val="24"/>
          <w:color w:val="000000"/>
        </w:rPr>
        <w:t>（</w:t>
      </w:r>
      <w:r>
        <w:rPr>
          <w:sz w:val="24"/>
          <w:color w:val="000000"/>
        </w:rPr>
        <w:t>1）双方人员伤亡由其所属单位负责，并承担相应费用；</w:t>
      </w:r>
    </w:p>
    <w:p>
      <w:pPr>
        <w:pStyle w:val="null3"/>
        <w:ind w:firstLine="480"/>
        <w:jc w:val="both"/>
      </w:pPr>
      <w:r>
        <w:rPr>
          <w:sz w:val="24"/>
          <w:color w:val="000000"/>
        </w:rPr>
        <w:t>（</w:t>
      </w:r>
      <w:r>
        <w:rPr>
          <w:sz w:val="24"/>
          <w:color w:val="000000"/>
        </w:rPr>
        <w:t>2）承包人机械设备损失及停工损失，由承包人承担；</w:t>
      </w:r>
    </w:p>
    <w:p>
      <w:pPr>
        <w:pStyle w:val="null3"/>
        <w:ind w:firstLine="480"/>
        <w:jc w:val="both"/>
      </w:pPr>
      <w:r>
        <w:rPr>
          <w:sz w:val="24"/>
          <w:color w:val="000000"/>
        </w:rPr>
        <w:t>（</w:t>
      </w:r>
      <w:r>
        <w:rPr>
          <w:sz w:val="24"/>
          <w:color w:val="000000"/>
        </w:rPr>
        <w:t>3）工程所需清理、修理费用，由发包人承担；</w:t>
      </w:r>
    </w:p>
    <w:p>
      <w:pPr>
        <w:pStyle w:val="null3"/>
        <w:ind w:firstLine="480"/>
        <w:jc w:val="both"/>
      </w:pPr>
      <w:r>
        <w:rPr>
          <w:sz w:val="24"/>
          <w:color w:val="000000"/>
        </w:rPr>
        <w:t>（</w:t>
      </w:r>
      <w:r>
        <w:rPr>
          <w:sz w:val="24"/>
          <w:color w:val="000000"/>
        </w:rPr>
        <w:t>4）延误的工期相应顺延。</w:t>
      </w:r>
    </w:p>
    <w:p>
      <w:pPr>
        <w:pStyle w:val="null3"/>
        <w:ind w:firstLine="480"/>
        <w:jc w:val="both"/>
      </w:pPr>
      <w:r>
        <w:rPr>
          <w:sz w:val="24"/>
          <w:color w:val="000000"/>
        </w:rPr>
        <w:t>4.因合同一方迟延履行合同后发生不可抗力的，不能免除迟延履行方的相应责任。</w:t>
      </w:r>
    </w:p>
    <w:p>
      <w:pPr>
        <w:pStyle w:val="null3"/>
        <w:ind w:firstLine="480"/>
        <w:jc w:val="both"/>
      </w:pPr>
      <w:r>
        <w:rPr>
          <w:sz w:val="24"/>
          <w:b/>
          <w:color w:val="000000"/>
        </w:rPr>
        <w:t>十二</w:t>
      </w:r>
      <w:r>
        <w:rPr>
          <w:sz w:val="24"/>
          <w:b/>
          <w:color w:val="000000"/>
        </w:rPr>
        <w:t>、词语含义</w:t>
      </w:r>
    </w:p>
    <w:p>
      <w:pPr>
        <w:pStyle w:val="null3"/>
        <w:ind w:firstLine="480"/>
        <w:jc w:val="both"/>
      </w:pPr>
      <w:r>
        <w:rPr>
          <w:sz w:val="24"/>
          <w:color w:val="000000"/>
        </w:rPr>
        <w:t>本协议书中词语含义与第二部分通用合同条款中赋予的含义相同。</w:t>
      </w:r>
    </w:p>
    <w:p>
      <w:pPr>
        <w:pStyle w:val="null3"/>
        <w:ind w:firstLine="480"/>
        <w:jc w:val="both"/>
      </w:pPr>
      <w:r>
        <w:rPr>
          <w:sz w:val="24"/>
          <w:b/>
          <w:color w:val="000000"/>
        </w:rPr>
        <w:t>十三</w:t>
      </w:r>
      <w:r>
        <w:rPr>
          <w:sz w:val="24"/>
          <w:b/>
          <w:color w:val="000000"/>
        </w:rPr>
        <w:t>、</w:t>
      </w:r>
      <w:r>
        <w:rPr>
          <w:sz w:val="24"/>
          <w:b/>
          <w:color w:val="000000"/>
        </w:rPr>
        <w:t>合同订立时间</w:t>
      </w:r>
      <w:r>
        <w:rPr>
          <w:sz w:val="24"/>
          <w:b/>
          <w:color w:val="000000"/>
        </w:rPr>
        <w:t>：</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80"/>
        <w:jc w:val="both"/>
      </w:pPr>
      <w:r>
        <w:rPr>
          <w:sz w:val="24"/>
          <w:b/>
          <w:color w:val="000000"/>
        </w:rPr>
        <w:t>十四</w:t>
      </w:r>
      <w:r>
        <w:rPr>
          <w:sz w:val="24"/>
          <w:b/>
          <w:color w:val="000000"/>
        </w:rPr>
        <w:t>、签订地点</w:t>
      </w:r>
    </w:p>
    <w:p>
      <w:pPr>
        <w:pStyle w:val="null3"/>
        <w:ind w:firstLine="480"/>
        <w:jc w:val="both"/>
      </w:pPr>
      <w:r>
        <w:rPr>
          <w:sz w:val="24"/>
          <w:color w:val="000000"/>
        </w:rPr>
        <w:t>本合同在</w:t>
      </w:r>
      <w:r>
        <w:rPr>
          <w:sz w:val="24"/>
          <w:color w:val="000000"/>
          <w:u w:val="single"/>
        </w:rPr>
        <w:t xml:space="preserve">                              </w:t>
      </w:r>
      <w:r>
        <w:rPr>
          <w:sz w:val="24"/>
          <w:color w:val="000000"/>
        </w:rPr>
        <w:t>签订。</w:t>
      </w:r>
    </w:p>
    <w:p>
      <w:pPr>
        <w:pStyle w:val="null3"/>
        <w:ind w:firstLine="480"/>
        <w:jc w:val="both"/>
      </w:pPr>
      <w:r>
        <w:rPr>
          <w:sz w:val="24"/>
          <w:b/>
          <w:color w:val="000000"/>
        </w:rPr>
        <w:t>十五</w:t>
      </w:r>
      <w:r>
        <w:rPr>
          <w:sz w:val="24"/>
          <w:b/>
          <w:color w:val="000000"/>
        </w:rPr>
        <w:t>、补充协议</w:t>
      </w:r>
    </w:p>
    <w:p>
      <w:pPr>
        <w:pStyle w:val="null3"/>
        <w:ind w:firstLine="480"/>
        <w:jc w:val="both"/>
      </w:pPr>
      <w:r>
        <w:rPr>
          <w:sz w:val="24"/>
          <w:color w:val="000000"/>
        </w:rPr>
        <w:t>合同未尽事宜，合同当事人另行签订补充协议，补充协议是合同的组成部分。</w:t>
      </w:r>
    </w:p>
    <w:p>
      <w:pPr>
        <w:pStyle w:val="null3"/>
        <w:ind w:firstLine="480"/>
        <w:jc w:val="both"/>
      </w:pPr>
      <w:r>
        <w:rPr>
          <w:sz w:val="24"/>
          <w:b/>
          <w:color w:val="000000"/>
        </w:rPr>
        <w:t>十</w:t>
      </w:r>
      <w:r>
        <w:rPr>
          <w:sz w:val="24"/>
          <w:b/>
          <w:color w:val="000000"/>
        </w:rPr>
        <w:t>六</w:t>
      </w:r>
      <w:r>
        <w:rPr>
          <w:sz w:val="24"/>
          <w:b/>
          <w:color w:val="000000"/>
        </w:rPr>
        <w:t>、合同生效</w:t>
      </w:r>
    </w:p>
    <w:p>
      <w:pPr>
        <w:pStyle w:val="null3"/>
        <w:ind w:firstLine="480"/>
        <w:jc w:val="both"/>
      </w:pPr>
      <w:r>
        <w:rPr>
          <w:sz w:val="24"/>
          <w:color w:val="000000"/>
        </w:rPr>
        <w:t>1.本合同自双方法定代表人签字并加盖法人印章后生效。</w:t>
      </w:r>
    </w:p>
    <w:p>
      <w:pPr>
        <w:pStyle w:val="null3"/>
        <w:ind w:firstLine="480"/>
        <w:jc w:val="both"/>
      </w:pPr>
      <w:r>
        <w:rPr>
          <w:sz w:val="24"/>
          <w:color w:val="000000"/>
        </w:rPr>
        <w:t>2.双方履行合同全部义务，竣工结算价款支付完毕，承包人向发包人交付竣工工程后，本合同即告终止。</w:t>
      </w:r>
    </w:p>
    <w:p>
      <w:pPr>
        <w:pStyle w:val="null3"/>
        <w:ind w:firstLine="480"/>
        <w:jc w:val="both"/>
      </w:pPr>
      <w:r>
        <w:rPr>
          <w:sz w:val="24"/>
          <w:color w:val="000000"/>
        </w:rPr>
        <w:t>3.发包人不按合同约定支付工程进度款，双方又未达成延期付款协议超过90天，发包人仍不支付工程款进度款，承包人有权解除合同。</w:t>
      </w:r>
    </w:p>
    <w:p>
      <w:pPr>
        <w:pStyle w:val="null3"/>
        <w:ind w:firstLine="480"/>
        <w:jc w:val="both"/>
      </w:pPr>
      <w:r>
        <w:rPr>
          <w:sz w:val="24"/>
          <w:color w:val="000000"/>
        </w:rPr>
        <w:t>4.有下列情形之一的，双方可以解除合同：</w:t>
      </w:r>
    </w:p>
    <w:p>
      <w:pPr>
        <w:pStyle w:val="null3"/>
        <w:ind w:firstLine="480"/>
        <w:jc w:val="both"/>
      </w:pPr>
      <w:r>
        <w:rPr>
          <w:sz w:val="24"/>
          <w:color w:val="000000"/>
        </w:rPr>
        <w:t>（</w:t>
      </w:r>
      <w:r>
        <w:rPr>
          <w:sz w:val="24"/>
          <w:color w:val="000000"/>
        </w:rPr>
        <w:t>1）因不可抗力致使合同无法履行；</w:t>
      </w:r>
    </w:p>
    <w:p>
      <w:pPr>
        <w:pStyle w:val="null3"/>
        <w:ind w:firstLine="480"/>
        <w:jc w:val="both"/>
      </w:pPr>
      <w:r>
        <w:rPr>
          <w:sz w:val="24"/>
          <w:color w:val="000000"/>
        </w:rPr>
        <w:t>（</w:t>
      </w:r>
      <w:r>
        <w:rPr>
          <w:sz w:val="24"/>
          <w:color w:val="000000"/>
        </w:rPr>
        <w:t>2）因一方违约（包括因发包人原因造成工程停建或缓建）致使合同无法履行</w:t>
      </w:r>
      <w:r>
        <w:rPr>
          <w:sz w:val="24"/>
          <w:color w:val="000000"/>
        </w:rPr>
        <w:t>。</w:t>
      </w:r>
    </w:p>
    <w:p>
      <w:pPr>
        <w:pStyle w:val="null3"/>
        <w:ind w:firstLine="480"/>
        <w:jc w:val="both"/>
      </w:pPr>
      <w:r>
        <w:rPr>
          <w:sz w:val="24"/>
          <w:b/>
          <w:color w:val="000000"/>
        </w:rPr>
        <w:t>十七、合同份数</w:t>
      </w:r>
    </w:p>
    <w:p>
      <w:pPr>
        <w:pStyle w:val="null3"/>
        <w:ind w:firstLine="480"/>
        <w:jc w:val="both"/>
      </w:pPr>
      <w:r>
        <w:rPr>
          <w:sz w:val="24"/>
          <w:color w:val="000000"/>
        </w:rPr>
        <w:t>本合同一式</w:t>
      </w:r>
      <w:r>
        <w:rPr>
          <w:sz w:val="24"/>
          <w:color w:val="000000"/>
          <w:u w:val="single"/>
        </w:rPr>
        <w:t xml:space="preserve">    </w:t>
      </w:r>
      <w:r>
        <w:rPr>
          <w:sz w:val="24"/>
          <w:color w:val="000000"/>
        </w:rPr>
        <w:t>份，均具有同等法律效力，发包人执</w:t>
      </w:r>
      <w:r>
        <w:rPr>
          <w:sz w:val="24"/>
          <w:color w:val="000000"/>
          <w:u w:val="single"/>
        </w:rPr>
        <w:t xml:space="preserve">    </w:t>
      </w:r>
      <w:r>
        <w:rPr>
          <w:sz w:val="24"/>
          <w:color w:val="000000"/>
        </w:rPr>
        <w:t>份，承包人执</w:t>
      </w:r>
      <w:r>
        <w:rPr>
          <w:sz w:val="24"/>
          <w:color w:val="000000"/>
          <w:u w:val="single"/>
        </w:rPr>
        <w:t xml:space="preserve">    </w:t>
      </w:r>
      <w:r>
        <w:rPr>
          <w:sz w:val="24"/>
          <w:color w:val="000000"/>
        </w:rPr>
        <w:t>份。</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发包人：</w:t>
            </w:r>
            <w:r>
              <w:rPr>
                <w:sz w:val="24"/>
                <w:color w:val="000000"/>
              </w:rPr>
              <w:t>(公章)</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承包人：</w:t>
            </w:r>
            <w:r>
              <w:rPr>
                <w:sz w:val="24"/>
                <w:color w:val="000000"/>
              </w:rPr>
              <w:t>(公章)</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账号：</w:t>
            </w:r>
          </w:p>
        </w:tc>
      </w:tr>
    </w:tbl>
    <w:p>
      <w:pPr>
        <w:pStyle w:val="null3"/>
      </w:pPr>
      <w:r>
        <w:rPr/>
        <w:t xml:space="preserve"> </w:t>
      </w:r>
    </w:p>
    <w:p>
      <w:pPr>
        <w:pStyle w:val="null3"/>
      </w:pPr>
      <w:r>
        <w:rPr/>
        <w:t xml:space="preserve"> </w:t>
      </w:r>
    </w:p>
    <w:p>
      <w:pPr>
        <w:pStyle w:val="null3"/>
        <w:ind w:firstLine="482"/>
        <w:jc w:val="center"/>
      </w:pPr>
      <w:r>
        <w:rPr>
          <w:sz w:val="24"/>
          <w:b/>
          <w:color w:val="000000"/>
        </w:rPr>
        <w:t>（</w:t>
      </w:r>
      <w:r>
        <w:rPr>
          <w:sz w:val="24"/>
          <w:b/>
          <w:color w:val="000000"/>
        </w:rPr>
        <w:t>二</w:t>
      </w:r>
      <w:r>
        <w:rPr>
          <w:sz w:val="24"/>
          <w:b/>
          <w:color w:val="000000"/>
        </w:rPr>
        <w:t>）工程质量保修书</w:t>
      </w:r>
    </w:p>
    <w:p>
      <w:pPr>
        <w:pStyle w:val="null3"/>
        <w:jc w:val="both"/>
      </w:pPr>
      <w:r>
        <w:rPr>
          <w:sz w:val="24"/>
          <w:color w:val="000000"/>
        </w:rPr>
        <w:t>发包人（全称）：</w:t>
      </w:r>
      <w:r>
        <w:rPr>
          <w:sz w:val="24"/>
          <w:color w:val="000000"/>
          <w:u w:val="single"/>
        </w:rPr>
        <w:t>［采购人名称］</w:t>
      </w:r>
    </w:p>
    <w:p>
      <w:pPr>
        <w:pStyle w:val="null3"/>
        <w:jc w:val="both"/>
      </w:pPr>
      <w:r>
        <w:rPr>
          <w:sz w:val="24"/>
          <w:color w:val="000000"/>
        </w:rPr>
        <w:t>承包人（全称）：</w:t>
      </w:r>
      <w:r>
        <w:rPr>
          <w:sz w:val="24"/>
          <w:color w:val="000000"/>
          <w:u w:val="single"/>
        </w:rPr>
        <w:t xml:space="preserve">                         </w:t>
      </w:r>
    </w:p>
    <w:p>
      <w:pPr>
        <w:pStyle w:val="null3"/>
        <w:ind w:firstLine="480"/>
        <w:jc w:val="both"/>
      </w:pPr>
      <w:r>
        <w:rPr>
          <w:sz w:val="24"/>
          <w:color w:val="000000"/>
        </w:rPr>
        <w:t>发包人、承包人根据《中华人民共和国建筑法》、《建设工程质量管理条例》和《房屋建筑工程质量保修办法》，经协商一致，对</w:t>
      </w:r>
      <w:r>
        <w:rPr>
          <w:sz w:val="24"/>
          <w:color w:val="000000"/>
          <w:u w:val="single"/>
        </w:rPr>
        <w:t>［项目名称］</w:t>
      </w:r>
      <w:r>
        <w:rPr>
          <w:sz w:val="24"/>
          <w:color w:val="000000"/>
        </w:rPr>
        <w:t>（工程名称）签订工程质量保修书。</w:t>
      </w:r>
    </w:p>
    <w:p>
      <w:pPr>
        <w:pStyle w:val="null3"/>
        <w:ind w:firstLine="480"/>
        <w:jc w:val="both"/>
      </w:pPr>
      <w:r>
        <w:rPr>
          <w:sz w:val="24"/>
          <w:color w:val="000000"/>
        </w:rPr>
        <w:t>1.工程质量保修范围和内容</w:t>
      </w:r>
    </w:p>
    <w:p>
      <w:pPr>
        <w:pStyle w:val="null3"/>
        <w:ind w:firstLine="480"/>
        <w:jc w:val="both"/>
      </w:pPr>
      <w:r>
        <w:rPr>
          <w:sz w:val="24"/>
          <w:color w:val="000000"/>
        </w:rPr>
        <w:t>1.1承包人在质量保修期内，按照有关法律、法规、规章规定和双方约定，承担本工程质量保修责任。</w:t>
      </w:r>
    </w:p>
    <w:p>
      <w:pPr>
        <w:pStyle w:val="null3"/>
        <w:ind w:firstLine="480"/>
        <w:jc w:val="both"/>
      </w:pPr>
      <w:r>
        <w:rPr>
          <w:sz w:val="24"/>
          <w:color w:val="000000"/>
        </w:rPr>
        <w:t>1.2质量保修范围包括</w:t>
      </w:r>
      <w:r>
        <w:rPr>
          <w:sz w:val="24"/>
          <w:color w:val="000000"/>
        </w:rPr>
        <w:t>采购</w:t>
      </w:r>
      <w:r>
        <w:rPr>
          <w:sz w:val="24"/>
          <w:color w:val="000000"/>
        </w:rPr>
        <w:t>文件内要求的所有内容，以及双方约定的其他项目。具体保修的内容，双方约定如下：（按建设部第</w:t>
      </w:r>
      <w:r>
        <w:rPr>
          <w:sz w:val="24"/>
          <w:color w:val="000000"/>
        </w:rPr>
        <w:t>80号令《房屋建筑工程质量保修办法》执行）</w:t>
      </w:r>
      <w:r>
        <w:rPr>
          <w:sz w:val="24"/>
          <w:color w:val="000000"/>
          <w:u w:val="single"/>
        </w:rPr>
        <w:t xml:space="preserve">                                  </w:t>
      </w:r>
      <w:r>
        <w:rPr>
          <w:sz w:val="24"/>
          <w:color w:val="000000"/>
        </w:rPr>
        <w:t>。</w:t>
      </w:r>
    </w:p>
    <w:p>
      <w:pPr>
        <w:pStyle w:val="null3"/>
        <w:ind w:firstLine="480"/>
        <w:jc w:val="both"/>
      </w:pPr>
      <w:r>
        <w:rPr>
          <w:sz w:val="24"/>
          <w:color w:val="000000"/>
        </w:rPr>
        <w:t>2.质量保修期</w:t>
      </w:r>
    </w:p>
    <w:p>
      <w:pPr>
        <w:pStyle w:val="null3"/>
        <w:ind w:firstLine="480"/>
        <w:jc w:val="both"/>
      </w:pPr>
      <w:r>
        <w:rPr>
          <w:sz w:val="24"/>
          <w:color w:val="000000"/>
        </w:rPr>
        <w:t>2.1双方根据《建设工程质量管理条例》及有关规定，约定本工程的质量保修期如下：</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p>
    <w:p>
      <w:pPr>
        <w:pStyle w:val="null3"/>
        <w:ind w:firstLine="480"/>
        <w:jc w:val="both"/>
      </w:pPr>
      <w:r>
        <w:rPr>
          <w:sz w:val="24"/>
          <w:color w:val="000000"/>
        </w:rPr>
        <w:t>2.2其他项目保修期限约定如下：</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p>
    <w:p>
      <w:pPr>
        <w:pStyle w:val="null3"/>
        <w:ind w:firstLine="480"/>
        <w:jc w:val="both"/>
      </w:pPr>
      <w:r>
        <w:rPr>
          <w:sz w:val="24"/>
          <w:color w:val="000000"/>
        </w:rPr>
        <w:t>2.3质量保修期自工程竣工验收合格之日起计算。</w:t>
      </w:r>
    </w:p>
    <w:p>
      <w:pPr>
        <w:pStyle w:val="null3"/>
        <w:ind w:firstLine="480"/>
        <w:jc w:val="both"/>
      </w:pPr>
      <w:r>
        <w:rPr>
          <w:sz w:val="24"/>
          <w:color w:val="000000"/>
        </w:rPr>
        <w:t>3.缺陷责任期</w:t>
      </w:r>
    </w:p>
    <w:p>
      <w:pPr>
        <w:pStyle w:val="null3"/>
        <w:ind w:firstLine="480"/>
        <w:jc w:val="both"/>
      </w:pPr>
      <w:r>
        <w:rPr>
          <w:sz w:val="24"/>
          <w:color w:val="000000"/>
        </w:rPr>
        <w:t>3.1工程缺陷责任期为</w:t>
      </w:r>
      <w:r>
        <w:rPr>
          <w:sz w:val="24"/>
          <w:color w:val="000000"/>
          <w:u w:val="single"/>
        </w:rPr>
        <w:t xml:space="preserve">   </w:t>
      </w:r>
      <w:r>
        <w:rPr>
          <w:sz w:val="24"/>
          <w:color w:val="000000"/>
        </w:rPr>
        <w:t>个月，缺陷责任期自工程通过竣工验收之日起计算。单位工程先于全部工程进行验收，单位工程缺陷责任期自单位工程验收合格之日起算。</w:t>
      </w:r>
    </w:p>
    <w:p>
      <w:pPr>
        <w:pStyle w:val="null3"/>
        <w:ind w:firstLine="480"/>
        <w:jc w:val="both"/>
      </w:pPr>
      <w:r>
        <w:rPr>
          <w:sz w:val="24"/>
          <w:color w:val="000000"/>
        </w:rPr>
        <w:t>3.2缺陷责任期终止后，发包人应无息退还剩余的质量保证。</w:t>
      </w:r>
    </w:p>
    <w:p>
      <w:pPr>
        <w:pStyle w:val="null3"/>
        <w:ind w:firstLine="480"/>
        <w:jc w:val="both"/>
      </w:pPr>
      <w:r>
        <w:rPr>
          <w:sz w:val="24"/>
          <w:color w:val="000000"/>
        </w:rPr>
        <w:t>4.质量保修责任</w:t>
      </w:r>
    </w:p>
    <w:p>
      <w:pPr>
        <w:pStyle w:val="null3"/>
        <w:ind w:firstLine="480"/>
        <w:jc w:val="both"/>
      </w:pPr>
      <w:r>
        <w:rPr>
          <w:sz w:val="24"/>
          <w:color w:val="000000"/>
        </w:rPr>
        <w:t>4.1属于保修范围、内容的项目，承包人应当在接到保修通知之日起7天内派人保修。承包人不在约定期限内派人保修的，发包人可以委托他人修理，</w:t>
      </w:r>
      <w:r>
        <w:rPr>
          <w:sz w:val="24"/>
          <w:color w:val="000000"/>
        </w:rPr>
        <w:t>所发生的费用由承包人承担</w:t>
      </w:r>
      <w:r>
        <w:rPr>
          <w:sz w:val="24"/>
          <w:color w:val="000000"/>
        </w:rPr>
        <w:t>。</w:t>
      </w:r>
    </w:p>
    <w:p>
      <w:pPr>
        <w:pStyle w:val="null3"/>
        <w:ind w:firstLine="480"/>
        <w:jc w:val="both"/>
      </w:pPr>
      <w:r>
        <w:rPr>
          <w:sz w:val="24"/>
          <w:color w:val="000000"/>
        </w:rPr>
        <w:t>4.2发生紧急抢修事故的，承包人在接到事故通知后，应当立即到达事故现场抢修。</w:t>
      </w:r>
    </w:p>
    <w:p>
      <w:pPr>
        <w:pStyle w:val="null3"/>
        <w:ind w:firstLine="480"/>
        <w:jc w:val="both"/>
      </w:pPr>
      <w:r>
        <w:rPr>
          <w:sz w:val="24"/>
          <w:color w:val="000000"/>
        </w:rPr>
        <w:t>4.3对于涉及结构安全的质量问题，应当按照《房屋建筑工程质量保修办法》的规定，立即向当地建设行政主管部门报告，采取安全防范 措施；由原设计单位或者具有相应资质等级的设计单位提出保修方案，承包人实施保修。</w:t>
      </w:r>
    </w:p>
    <w:p>
      <w:pPr>
        <w:pStyle w:val="null3"/>
        <w:ind w:firstLine="480"/>
        <w:jc w:val="both"/>
      </w:pPr>
      <w:r>
        <w:rPr>
          <w:sz w:val="24"/>
          <w:color w:val="000000"/>
        </w:rPr>
        <w:t>4.4质量保修完成后，由发包人组织验收。</w:t>
      </w:r>
    </w:p>
    <w:p>
      <w:pPr>
        <w:pStyle w:val="null3"/>
        <w:ind w:firstLine="480"/>
        <w:jc w:val="both"/>
      </w:pPr>
      <w:r>
        <w:rPr>
          <w:sz w:val="24"/>
          <w:color w:val="000000"/>
        </w:rPr>
        <w:t>5.保修费用</w:t>
      </w:r>
    </w:p>
    <w:p>
      <w:pPr>
        <w:pStyle w:val="null3"/>
        <w:ind w:firstLine="480"/>
        <w:jc w:val="both"/>
      </w:pPr>
      <w:r>
        <w:rPr>
          <w:sz w:val="24"/>
          <w:color w:val="000000"/>
        </w:rPr>
        <w:t>5.1保修费用由造成质量缺陷的责任方承担。</w:t>
      </w:r>
    </w:p>
    <w:p>
      <w:pPr>
        <w:pStyle w:val="null3"/>
        <w:ind w:firstLine="480"/>
        <w:jc w:val="both"/>
      </w:pPr>
      <w:r>
        <w:rPr>
          <w:sz w:val="24"/>
          <w:color w:val="000000"/>
        </w:rPr>
        <w:t>6.其他</w:t>
      </w:r>
    </w:p>
    <w:p>
      <w:pPr>
        <w:pStyle w:val="null3"/>
        <w:ind w:firstLine="480"/>
        <w:jc w:val="both"/>
      </w:pPr>
      <w:r>
        <w:rPr>
          <w:sz w:val="24"/>
          <w:color w:val="000000"/>
        </w:rPr>
        <w:t>6.1双方约定的其他工程质量保修事项：</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p>
    <w:p>
      <w:pPr>
        <w:pStyle w:val="null3"/>
        <w:ind w:firstLine="480"/>
        <w:jc w:val="both"/>
      </w:pPr>
      <w:r>
        <w:rPr>
          <w:sz w:val="24"/>
          <w:color w:val="000000"/>
        </w:rPr>
        <w:t>6.2本工程质量保修书，由施工合同发包人、承包人双方在竣工验收前共同签署，作为施工合同附件，其有效期限至保修期满。</w:t>
      </w:r>
    </w:p>
    <w:p>
      <w:pPr>
        <w:pStyle w:val="null3"/>
        <w:ind w:firstLine="480"/>
        <w:jc w:val="both"/>
      </w:pPr>
      <w:r>
        <w:rPr>
          <w:sz w:val="24"/>
          <w:color w:val="000000"/>
        </w:rPr>
        <w:t>发包人（公章）：</w:t>
      </w:r>
      <w:r>
        <w:rPr>
          <w:sz w:val="24"/>
          <w:color w:val="000000"/>
        </w:rPr>
        <w:t xml:space="preserve">                       </w:t>
      </w:r>
      <w:r>
        <w:rPr>
          <w:sz w:val="24"/>
          <w:color w:val="000000"/>
        </w:rPr>
        <w:t>承包人（公章）：</w:t>
      </w:r>
    </w:p>
    <w:p>
      <w:pPr>
        <w:pStyle w:val="null3"/>
        <w:ind w:firstLine="480"/>
        <w:jc w:val="both"/>
      </w:pPr>
      <w:r>
        <w:rPr>
          <w:sz w:val="24"/>
          <w:color w:val="000000"/>
        </w:rPr>
        <w:t>法定代表人（签字）：</w:t>
      </w:r>
      <w:r>
        <w:rPr>
          <w:sz w:val="24"/>
          <w:color w:val="000000"/>
        </w:rPr>
        <w:t xml:space="preserve">                   </w:t>
      </w:r>
      <w:r>
        <w:rPr>
          <w:sz w:val="24"/>
          <w:color w:val="000000"/>
        </w:rPr>
        <w:t>法定代表人（签字）：</w:t>
      </w:r>
    </w:p>
    <w:p>
      <w:pPr>
        <w:pStyle w:val="null3"/>
        <w:ind w:firstLine="480"/>
      </w:pP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月</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日</w:t>
      </w:r>
      <w:r>
        <w:rPr>
          <w:sz w:val="24"/>
          <w:color w:val="000000"/>
        </w:rPr>
        <w:t xml:space="preserve">                     </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月</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日</w:t>
      </w:r>
      <w:r>
        <w:rPr>
          <w:sz w:val="24"/>
          <w:color w:val="000000"/>
        </w:rPr>
        <w:t xml:space="preserve">   </w:t>
      </w:r>
    </w:p>
    <w:p>
      <w:pPr>
        <w:pStyle w:val="null3"/>
      </w:pPr>
      <w:r>
        <w:rPr>
          <w:sz w:val="24"/>
          <w:b/>
          <w:color w:val="000000"/>
        </w:rPr>
        <w:t>（三）合同附件</w:t>
      </w:r>
    </w:p>
    <w:p>
      <w:pPr>
        <w:pStyle w:val="null3"/>
        <w:jc w:val="left"/>
      </w:pPr>
      <w:r>
        <w:rPr>
          <w:sz w:val="24"/>
          <w:b/>
          <w:color w:val="000000"/>
        </w:rPr>
        <w:t>附件一：廉政合同</w:t>
      </w:r>
    </w:p>
    <w:p>
      <w:pPr>
        <w:pStyle w:val="null3"/>
        <w:jc w:val="center"/>
      </w:pPr>
      <w:r>
        <w:rPr>
          <w:sz w:val="24"/>
          <w:b/>
          <w:color w:val="000000"/>
        </w:rPr>
        <w:t>廉政合同</w:t>
      </w:r>
    </w:p>
    <w:p>
      <w:pPr>
        <w:pStyle w:val="null3"/>
        <w:ind w:firstLine="420"/>
        <w:jc w:val="left"/>
      </w:pPr>
      <w:r>
        <w:rPr>
          <w:sz w:val="24"/>
          <w:color w:val="000000"/>
        </w:rPr>
        <w:t>根据</w:t>
      </w:r>
      <w:r>
        <w:rPr>
          <w:sz w:val="24"/>
          <w:color w:val="000000"/>
        </w:rPr>
        <w:t>《韶关市人民政府办公室关于印发韶关市政府投资重点建设项目廉政保障工作实施意见的通知》</w:t>
      </w:r>
      <w:r>
        <w:rPr>
          <w:sz w:val="24"/>
          <w:color w:val="000000"/>
        </w:rPr>
        <w:t>以及有关工程建设、廉政建设的规定，为做好工程建设中的党风廉政建设，保证工程建设高效优质，保证建设资金的安全和有效使用以及投资效益，</w:t>
      </w:r>
      <w:r>
        <w:rPr>
          <w:sz w:val="24"/>
          <w:color w:val="000000"/>
          <w:u w:val="single"/>
        </w:rPr>
        <w:t xml:space="preserve">                       </w:t>
      </w:r>
      <w:r>
        <w:rPr>
          <w:sz w:val="24"/>
          <w:color w:val="000000"/>
        </w:rPr>
        <w:t>（项目名称）项目法人</w:t>
      </w:r>
      <w:r>
        <w:rPr>
          <w:sz w:val="24"/>
          <w:color w:val="000000"/>
          <w:u w:val="single"/>
        </w:rPr>
        <w:t xml:space="preserve">                     </w:t>
      </w:r>
      <w:r>
        <w:rPr>
          <w:sz w:val="24"/>
          <w:color w:val="000000"/>
        </w:rPr>
        <w:t xml:space="preserve"> </w:t>
      </w:r>
      <w:r>
        <w:rPr>
          <w:sz w:val="24"/>
          <w:color w:val="000000"/>
        </w:rPr>
        <w:t>（项目法人名称，以下简称</w:t>
      </w:r>
      <w:r>
        <w:rPr>
          <w:sz w:val="24"/>
          <w:color w:val="000000"/>
        </w:rPr>
        <w:t>“发包人”）与该项目施工单位</w:t>
      </w:r>
      <w:r>
        <w:rPr>
          <w:sz w:val="24"/>
          <w:color w:val="000000"/>
          <w:u w:val="single"/>
        </w:rPr>
        <w:t xml:space="preserve">                        </w:t>
      </w:r>
      <w:r>
        <w:rPr>
          <w:sz w:val="24"/>
          <w:color w:val="000000"/>
        </w:rPr>
        <w:t>（施工单位名称，以下简称</w:t>
      </w:r>
      <w:r>
        <w:rPr>
          <w:sz w:val="24"/>
          <w:color w:val="000000"/>
        </w:rPr>
        <w:t>“承包人”），特订立如下合同。</w:t>
      </w:r>
    </w:p>
    <w:p>
      <w:pPr>
        <w:pStyle w:val="null3"/>
        <w:ind w:firstLine="482"/>
        <w:jc w:val="both"/>
      </w:pPr>
      <w:r>
        <w:rPr>
          <w:sz w:val="24"/>
          <w:b/>
          <w:color w:val="000000"/>
        </w:rPr>
        <w:t>1．发包人和承包人双方的权利和义务</w:t>
      </w:r>
    </w:p>
    <w:p>
      <w:pPr>
        <w:pStyle w:val="null3"/>
        <w:ind w:firstLine="480"/>
        <w:jc w:val="both"/>
      </w:pPr>
      <w:r>
        <w:rPr>
          <w:sz w:val="24"/>
          <w:color w:val="000000"/>
        </w:rPr>
        <w:t>（</w:t>
      </w:r>
      <w:r>
        <w:rPr>
          <w:sz w:val="24"/>
          <w:color w:val="000000"/>
        </w:rPr>
        <w:t>1）严格遵守党的政策规定和国家有关法律法规及</w:t>
      </w:r>
      <w:r>
        <w:rPr>
          <w:sz w:val="24"/>
          <w:color w:val="000000"/>
        </w:rPr>
        <w:t>国家档案部门</w:t>
      </w:r>
      <w:r>
        <w:rPr>
          <w:sz w:val="24"/>
          <w:color w:val="000000"/>
        </w:rPr>
        <w:t>的有关规定。</w:t>
      </w:r>
    </w:p>
    <w:p>
      <w:pPr>
        <w:pStyle w:val="null3"/>
        <w:ind w:firstLine="480"/>
        <w:jc w:val="both"/>
      </w:pPr>
      <w:r>
        <w:rPr>
          <w:sz w:val="24"/>
          <w:color w:val="000000"/>
        </w:rPr>
        <w:t>（</w:t>
      </w:r>
      <w:r>
        <w:rPr>
          <w:sz w:val="24"/>
          <w:color w:val="000000"/>
        </w:rPr>
        <w:t>2）严格执行（项目名称）施工合同文件，自觉按合同办事。</w:t>
      </w:r>
    </w:p>
    <w:p>
      <w:pPr>
        <w:pStyle w:val="null3"/>
        <w:ind w:firstLine="480"/>
        <w:jc w:val="both"/>
      </w:pPr>
      <w:r>
        <w:rPr>
          <w:sz w:val="24"/>
          <w:color w:val="000000"/>
        </w:rPr>
        <w:t>（</w:t>
      </w:r>
      <w:r>
        <w:rPr>
          <w:sz w:val="24"/>
          <w:color w:val="000000"/>
        </w:rPr>
        <w:t>3）双方的业务活动坚持公开、公正、诚信、透明的原则（法律认定的商业秘密和合同文件另有规定除外），不得损害国家和集体利益，不得违反工程建设管理规章制度。</w:t>
      </w:r>
    </w:p>
    <w:p>
      <w:pPr>
        <w:pStyle w:val="null3"/>
        <w:ind w:firstLine="480"/>
        <w:jc w:val="both"/>
      </w:pPr>
      <w:r>
        <w:rPr>
          <w:sz w:val="24"/>
          <w:color w:val="000000"/>
        </w:rPr>
        <w:t>（</w:t>
      </w:r>
      <w:r>
        <w:rPr>
          <w:sz w:val="24"/>
          <w:color w:val="000000"/>
        </w:rPr>
        <w:t>4）建立健全廉政制度，开展廉政教育，设立廉政告示牌，公布举报电话，监督并认真查处违法违纪行为。</w:t>
      </w:r>
    </w:p>
    <w:p>
      <w:pPr>
        <w:pStyle w:val="null3"/>
        <w:ind w:firstLine="480"/>
        <w:jc w:val="both"/>
      </w:pPr>
      <w:r>
        <w:rPr>
          <w:sz w:val="24"/>
          <w:color w:val="000000"/>
        </w:rPr>
        <w:t>（</w:t>
      </w:r>
      <w:r>
        <w:rPr>
          <w:sz w:val="24"/>
          <w:color w:val="000000"/>
        </w:rPr>
        <w:t>5）发现对方在业务活动中有违反廉政规定的行为，有及时提醒对方纠正的权利和义务。</w:t>
      </w:r>
    </w:p>
    <w:p>
      <w:pPr>
        <w:pStyle w:val="null3"/>
        <w:ind w:firstLine="480"/>
        <w:jc w:val="both"/>
      </w:pPr>
      <w:r>
        <w:rPr>
          <w:sz w:val="24"/>
          <w:color w:val="000000"/>
        </w:rPr>
        <w:t>（</w:t>
      </w:r>
      <w:r>
        <w:rPr>
          <w:sz w:val="24"/>
          <w:color w:val="000000"/>
        </w:rPr>
        <w:t>6）发现对方严重违反本合同义务条款的行为，有向其上级有关部门举报、建议给予处理并要求告知处理结果的权利。</w:t>
      </w:r>
    </w:p>
    <w:p>
      <w:pPr>
        <w:pStyle w:val="null3"/>
        <w:ind w:firstLine="482"/>
        <w:jc w:val="both"/>
      </w:pPr>
      <w:r>
        <w:rPr>
          <w:sz w:val="24"/>
          <w:b/>
          <w:color w:val="000000"/>
        </w:rPr>
        <w:t>2．发包人的义务</w:t>
      </w:r>
    </w:p>
    <w:p>
      <w:pPr>
        <w:pStyle w:val="null3"/>
        <w:ind w:firstLine="480"/>
        <w:jc w:val="both"/>
      </w:pPr>
      <w:r>
        <w:rPr>
          <w:sz w:val="24"/>
          <w:color w:val="000000"/>
        </w:rPr>
        <w:t>（</w:t>
      </w:r>
      <w:r>
        <w:rPr>
          <w:sz w:val="24"/>
          <w:color w:val="000000"/>
        </w:rPr>
        <w:t>1）发包人及其工作人员不得索要或接受承包人的礼金、有价证券和贵重物品，不得让承包人报销任何应由发包人或发包人工作人员个人支付的费用等。</w:t>
      </w:r>
    </w:p>
    <w:p>
      <w:pPr>
        <w:pStyle w:val="null3"/>
        <w:ind w:firstLine="480"/>
        <w:jc w:val="both"/>
      </w:pPr>
      <w:r>
        <w:rPr>
          <w:sz w:val="24"/>
          <w:color w:val="000000"/>
        </w:rPr>
        <w:t>（</w:t>
      </w:r>
      <w:r>
        <w:rPr>
          <w:sz w:val="24"/>
          <w:color w:val="000000"/>
        </w:rPr>
        <w:t>2）发包人工作人员不得参加承包人安排的超标准宴请和娱乐活动；不得接受承包人提供的通讯工具、交通工具和高档办公用品等。</w:t>
      </w:r>
    </w:p>
    <w:p>
      <w:pPr>
        <w:pStyle w:val="null3"/>
        <w:ind w:firstLine="480"/>
        <w:jc w:val="both"/>
      </w:pPr>
      <w:r>
        <w:rPr>
          <w:sz w:val="24"/>
          <w:color w:val="000000"/>
        </w:rPr>
        <w:t>（</w:t>
      </w:r>
      <w:r>
        <w:rPr>
          <w:sz w:val="24"/>
          <w:color w:val="000000"/>
        </w:rPr>
        <w:t>3）发包人及其工作人员不利要求或者接受承包人为其住房装修、婚丧嫁娶活动、配偶子女的工作安排以及出国出境、旅游等提供方便等。</w:t>
      </w:r>
    </w:p>
    <w:p>
      <w:pPr>
        <w:pStyle w:val="null3"/>
        <w:ind w:firstLine="480"/>
        <w:jc w:val="both"/>
      </w:pPr>
      <w:r>
        <w:rPr>
          <w:sz w:val="24"/>
          <w:color w:val="000000"/>
        </w:rPr>
        <w:t>（</w:t>
      </w:r>
      <w:r>
        <w:rPr>
          <w:sz w:val="24"/>
          <w:color w:val="000000"/>
        </w:rPr>
        <w:t>4）发包人工作人员及其配偶、子女不得从事与发包人工作有关的材料设备供应、工程分包、劳务等经济活动等。</w:t>
      </w:r>
    </w:p>
    <w:p>
      <w:pPr>
        <w:pStyle w:val="null3"/>
        <w:ind w:firstLine="480"/>
        <w:jc w:val="both"/>
      </w:pPr>
      <w:r>
        <w:rPr>
          <w:sz w:val="24"/>
          <w:color w:val="000000"/>
        </w:rPr>
        <w:t>（</w:t>
      </w:r>
      <w:r>
        <w:rPr>
          <w:sz w:val="24"/>
          <w:color w:val="000000"/>
        </w:rPr>
        <w:t>5）发包人及期工作人员不得以任何理由向承包人推荐分包单位或推销材料，不得要求承包人购买合同规定外的材料和设备。</w:t>
      </w:r>
    </w:p>
    <w:p>
      <w:pPr>
        <w:pStyle w:val="null3"/>
        <w:ind w:firstLine="480"/>
        <w:jc w:val="both"/>
      </w:pPr>
      <w:r>
        <w:rPr>
          <w:sz w:val="24"/>
          <w:color w:val="000000"/>
        </w:rPr>
        <w:t>（</w:t>
      </w:r>
      <w:r>
        <w:rPr>
          <w:sz w:val="24"/>
          <w:color w:val="000000"/>
        </w:rPr>
        <w:t>6）发包人工作人员要秉公办事，不准营私舞弊，不准利用职权从事各种个人有偿中介活动和安排个人施工队伍。</w:t>
      </w:r>
    </w:p>
    <w:p>
      <w:pPr>
        <w:pStyle w:val="null3"/>
        <w:ind w:firstLine="482"/>
        <w:jc w:val="both"/>
      </w:pPr>
      <w:r>
        <w:rPr>
          <w:sz w:val="24"/>
          <w:b/>
          <w:color w:val="000000"/>
        </w:rPr>
        <w:t>3．承包人的义务</w:t>
      </w:r>
    </w:p>
    <w:p>
      <w:pPr>
        <w:pStyle w:val="null3"/>
        <w:ind w:firstLine="480"/>
        <w:jc w:val="both"/>
      </w:pPr>
      <w:r>
        <w:rPr>
          <w:sz w:val="24"/>
          <w:color w:val="000000"/>
        </w:rPr>
        <w:t>（</w:t>
      </w:r>
      <w:r>
        <w:rPr>
          <w:sz w:val="24"/>
          <w:color w:val="000000"/>
        </w:rPr>
        <w:t>1）承包人不得以任何理由向发包人及其工作人员行贿或馈赠礼金、有价证券、贵重礼品。</w:t>
      </w:r>
    </w:p>
    <w:p>
      <w:pPr>
        <w:pStyle w:val="null3"/>
        <w:ind w:firstLine="480"/>
        <w:jc w:val="both"/>
      </w:pPr>
      <w:r>
        <w:rPr>
          <w:sz w:val="24"/>
          <w:color w:val="000000"/>
        </w:rPr>
        <w:t>（</w:t>
      </w:r>
      <w:r>
        <w:rPr>
          <w:sz w:val="24"/>
          <w:color w:val="000000"/>
        </w:rPr>
        <w:t>2）承包人不得以任何名义为发包人及其工作人员报销应由发包人单位或个人支付的任何费用。</w:t>
      </w:r>
    </w:p>
    <w:p>
      <w:pPr>
        <w:pStyle w:val="null3"/>
        <w:ind w:firstLine="480"/>
        <w:jc w:val="both"/>
      </w:pPr>
      <w:r>
        <w:rPr>
          <w:sz w:val="24"/>
          <w:color w:val="000000"/>
        </w:rPr>
        <w:t>（</w:t>
      </w:r>
      <w:r>
        <w:rPr>
          <w:sz w:val="24"/>
          <w:color w:val="000000"/>
        </w:rPr>
        <w:t>3）承包人不得以任何理由安排发包人工作人员参加超标准宴请及娱乐活动。</w:t>
      </w:r>
    </w:p>
    <w:p>
      <w:pPr>
        <w:pStyle w:val="null3"/>
        <w:ind w:firstLine="480"/>
        <w:jc w:val="both"/>
      </w:pPr>
      <w:r>
        <w:rPr>
          <w:sz w:val="24"/>
          <w:color w:val="000000"/>
        </w:rPr>
        <w:t>（</w:t>
      </w:r>
      <w:r>
        <w:rPr>
          <w:sz w:val="24"/>
          <w:color w:val="000000"/>
        </w:rPr>
        <w:t>4）承包人不得为发包人单位和个人购置或提供通讯工具、交通工具和高档办公用品等。</w:t>
      </w:r>
    </w:p>
    <w:p>
      <w:pPr>
        <w:pStyle w:val="null3"/>
        <w:ind w:firstLine="482"/>
        <w:jc w:val="both"/>
      </w:pPr>
      <w:r>
        <w:rPr>
          <w:sz w:val="24"/>
          <w:b/>
          <w:color w:val="000000"/>
        </w:rPr>
        <w:t>4．违约责任</w:t>
      </w:r>
    </w:p>
    <w:p>
      <w:pPr>
        <w:pStyle w:val="null3"/>
        <w:ind w:firstLine="480"/>
        <w:jc w:val="both"/>
      </w:pPr>
      <w:r>
        <w:rPr>
          <w:sz w:val="24"/>
          <w:color w:val="000000"/>
        </w:rPr>
        <w:t>（</w:t>
      </w:r>
      <w:r>
        <w:rPr>
          <w:sz w:val="24"/>
          <w:color w:val="000000"/>
        </w:rPr>
        <w:t>1）发包人及其工作人员违反本合同相关规定，按管理权限，依据有关规定给予党纪、政纪或组织处理；涉嫌犯罪的，移交司法机关追究刑事责任；给承包人单位造成经济损失的，应予以赔偿。</w:t>
      </w:r>
    </w:p>
    <w:p>
      <w:pPr>
        <w:pStyle w:val="null3"/>
        <w:ind w:firstLine="480"/>
        <w:jc w:val="both"/>
      </w:pPr>
      <w:r>
        <w:rPr>
          <w:sz w:val="24"/>
          <w:color w:val="000000"/>
        </w:rPr>
        <w:t>（</w:t>
      </w:r>
      <w:r>
        <w:rPr>
          <w:sz w:val="24"/>
          <w:color w:val="000000"/>
        </w:rPr>
        <w:t>2）承包人及其工作人员违反本合同第相关规定，按管理权限，依据有关规定给予党纪、政纪或组织处理；给发包人单位造成经济损失的，应予以赔偿；情节严重的，发包人建议工程建设主管部门给予承包人一至三年内不得进入其主管的工程建设市场的处罚。</w:t>
      </w:r>
    </w:p>
    <w:p>
      <w:pPr>
        <w:pStyle w:val="null3"/>
        <w:ind w:firstLine="480"/>
        <w:jc w:val="both"/>
      </w:pPr>
      <w:r>
        <w:rPr>
          <w:sz w:val="24"/>
          <w:color w:val="00000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ind w:firstLine="480"/>
        <w:jc w:val="both"/>
      </w:pPr>
      <w:r>
        <w:rPr>
          <w:sz w:val="24"/>
          <w:color w:val="000000"/>
        </w:rPr>
        <w:t>6.本合同有效期为发包人和承包人签署之日起至该工程项目竣工验收后止。</w:t>
      </w:r>
    </w:p>
    <w:p>
      <w:pPr>
        <w:pStyle w:val="null3"/>
        <w:ind w:firstLine="480"/>
        <w:jc w:val="both"/>
      </w:pPr>
      <w:r>
        <w:rPr>
          <w:sz w:val="24"/>
          <w:color w:val="000000"/>
        </w:rPr>
        <w:t>7．本合同作为</w:t>
      </w:r>
      <w:r>
        <w:rPr>
          <w:sz w:val="24"/>
          <w:color w:val="000000"/>
          <w:u w:val="single"/>
        </w:rPr>
        <w:t xml:space="preserve">                     </w:t>
      </w:r>
      <w:r>
        <w:rPr>
          <w:sz w:val="24"/>
          <w:color w:val="000000"/>
        </w:rPr>
        <w:t>（项目名称）施工合同的附件，与工程施工合同具有同等的法律效力，经合同双方签署后立即生效。</w:t>
      </w:r>
    </w:p>
    <w:p>
      <w:pPr>
        <w:pStyle w:val="null3"/>
        <w:ind w:firstLine="480"/>
        <w:jc w:val="both"/>
      </w:pPr>
      <w:r>
        <w:rPr>
          <w:sz w:val="24"/>
          <w:color w:val="000000"/>
        </w:rPr>
        <w:t>8．本合同一式肆份，由发包人监督单位、发包人各执壹份，承包人执贰份。</w:t>
      </w:r>
    </w:p>
    <w:p>
      <w:pPr>
        <w:pStyle w:val="null3"/>
        <w:jc w:val="both"/>
      </w:pPr>
      <w:r>
        <w:rPr>
          <w:sz w:val="24"/>
          <w:color w:val="000000"/>
        </w:rPr>
        <w:t>发包人：（盖单位章）</w:t>
      </w:r>
      <w:r>
        <w:rPr>
          <w:sz w:val="24"/>
          <w:color w:val="000000"/>
        </w:rPr>
        <w:t xml:space="preserve">                  </w:t>
      </w:r>
      <w:r>
        <w:rPr>
          <w:sz w:val="24"/>
          <w:color w:val="000000"/>
        </w:rPr>
        <w:t>承包人：（盖单位章）</w:t>
      </w:r>
    </w:p>
    <w:p>
      <w:pPr>
        <w:pStyle w:val="null3"/>
        <w:jc w:val="both"/>
      </w:pPr>
      <w:r>
        <w:rPr>
          <w:sz w:val="24"/>
          <w:color w:val="000000"/>
        </w:rPr>
        <w:t>法定代表人或其委托代理人：（签字）</w:t>
      </w:r>
      <w:r>
        <w:rPr>
          <w:sz w:val="24"/>
          <w:color w:val="000000"/>
        </w:rPr>
        <w:t xml:space="preserve">     </w:t>
      </w:r>
      <w:r>
        <w:rPr>
          <w:sz w:val="24"/>
          <w:color w:val="000000"/>
        </w:rPr>
        <w:t>法定代表人或其委托代理人：（签字）</w:t>
      </w:r>
      <w:r>
        <w:rPr>
          <w:sz w:val="24"/>
          <w:color w:val="000000"/>
        </w:rPr>
        <w:t xml:space="preserve">           </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jc w:val="both"/>
      </w:pPr>
      <w:r>
        <w:rPr>
          <w:sz w:val="24"/>
          <w:color w:val="000000"/>
        </w:rPr>
        <w:t>发包人监督单位：（全称）（盖单位章）</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p>
    <w:p>
      <w:pPr>
        <w:pStyle w:val="null3"/>
        <w:jc w:val="both"/>
      </w:pPr>
      <w:r>
        <w:rPr>
          <w:sz w:val="24"/>
          <w:b/>
          <w:color w:val="000000"/>
        </w:rPr>
        <w:t>附件二：安全生产合同</w:t>
      </w:r>
    </w:p>
    <w:p>
      <w:pPr>
        <w:pStyle w:val="null3"/>
        <w:jc w:val="center"/>
      </w:pPr>
      <w:r>
        <w:rPr>
          <w:sz w:val="24"/>
          <w:b/>
          <w:color w:val="000000"/>
        </w:rPr>
        <w:t>安全生产合同</w:t>
      </w:r>
    </w:p>
    <w:p>
      <w:pPr>
        <w:pStyle w:val="null3"/>
        <w:ind w:firstLine="480"/>
        <w:jc w:val="both"/>
      </w:pPr>
      <w:r>
        <w:rPr>
          <w:sz w:val="24"/>
          <w:color w:val="000000"/>
        </w:rPr>
        <w:t>根据《中华人民共和国安全生产法》，国务院《建设工程安全生产管理条例》，为切实做好</w:t>
      </w:r>
      <w:r>
        <w:rPr>
          <w:sz w:val="24"/>
          <w:color w:val="000000"/>
          <w:u w:val="single"/>
        </w:rPr>
        <w:t xml:space="preserve">        </w:t>
      </w:r>
      <w:r>
        <w:rPr>
          <w:sz w:val="24"/>
          <w:color w:val="000000"/>
        </w:rPr>
        <w:t>(项目名称)工程安 全生产管理工作，明确项目参建各方的安全生产责任，促进实现工程项目安全管理目标，建设单位全称(以下简称“发包人”)与施工单位全称(以下简称“承包人”)特此签 订安全生产合同：</w:t>
      </w:r>
    </w:p>
    <w:p>
      <w:pPr>
        <w:pStyle w:val="null3"/>
        <w:ind w:firstLine="480"/>
        <w:jc w:val="both"/>
      </w:pPr>
      <w:r>
        <w:rPr>
          <w:sz w:val="24"/>
          <w:b/>
          <w:color w:val="000000"/>
        </w:rPr>
        <w:t>1.发包人职责</w:t>
      </w:r>
    </w:p>
    <w:p>
      <w:pPr>
        <w:pStyle w:val="null3"/>
        <w:ind w:firstLine="480"/>
        <w:jc w:val="both"/>
      </w:pPr>
      <w:r>
        <w:rPr>
          <w:sz w:val="24"/>
          <w:color w:val="000000"/>
        </w:rPr>
        <w:t>（</w:t>
      </w:r>
      <w:r>
        <w:rPr>
          <w:sz w:val="24"/>
          <w:color w:val="000000"/>
        </w:rPr>
        <w:t>1）编制工程招标文件及项目概算时，应确定保障建设工程安全作业环境及安全施 工措施所需的安全生产费用，并不低于国家规定的标准。</w:t>
      </w:r>
    </w:p>
    <w:p>
      <w:pPr>
        <w:pStyle w:val="null3"/>
        <w:ind w:firstLine="480"/>
        <w:jc w:val="both"/>
      </w:pPr>
      <w:r>
        <w:rPr>
          <w:sz w:val="24"/>
          <w:color w:val="000000"/>
        </w:rPr>
        <w:t>（</w:t>
      </w:r>
      <w:r>
        <w:rPr>
          <w:sz w:val="24"/>
          <w:color w:val="000000"/>
        </w:rPr>
        <w:t>2）按照有关规定对承包人的安全生产条件、安全生产信用情况、安全生产管理体 系及保障措施等提出明确要求并检查实施情况。</w:t>
      </w:r>
    </w:p>
    <w:p>
      <w:pPr>
        <w:pStyle w:val="null3"/>
        <w:ind w:firstLine="480"/>
        <w:jc w:val="both"/>
      </w:pPr>
      <w:r>
        <w:rPr>
          <w:sz w:val="24"/>
          <w:color w:val="000000"/>
        </w:rPr>
        <w:t>（</w:t>
      </w:r>
      <w:r>
        <w:rPr>
          <w:sz w:val="24"/>
          <w:color w:val="000000"/>
        </w:rPr>
        <w:t>3）开展工程项目安全生产条件核查，按规定组织风险评估。针对工程项目特点和 风险评估情况制定项目生产安全事故综合应急预案，并定期组织演练。</w:t>
      </w:r>
    </w:p>
    <w:p>
      <w:pPr>
        <w:pStyle w:val="null3"/>
        <w:ind w:firstLine="480"/>
        <w:jc w:val="both"/>
      </w:pPr>
      <w:r>
        <w:rPr>
          <w:sz w:val="24"/>
          <w:color w:val="000000"/>
        </w:rPr>
        <w:t>（</w:t>
      </w:r>
      <w:r>
        <w:rPr>
          <w:sz w:val="24"/>
          <w:color w:val="000000"/>
        </w:rPr>
        <w:t>4）按照法律法规及合同文件约定督促承包人落实安全生产责任，对承包人的安全生产工作统一协调、管理，定期进行安全检查，发现安全问题的，应当及时督促整改。</w:t>
      </w:r>
    </w:p>
    <w:p>
      <w:pPr>
        <w:pStyle w:val="null3"/>
        <w:ind w:firstLine="480"/>
        <w:jc w:val="both"/>
      </w:pPr>
      <w:r>
        <w:rPr>
          <w:sz w:val="24"/>
          <w:b/>
          <w:color w:val="000000"/>
        </w:rPr>
        <w:t>2.承包人职责</w:t>
      </w:r>
    </w:p>
    <w:p>
      <w:pPr>
        <w:pStyle w:val="null3"/>
        <w:ind w:firstLine="480"/>
        <w:jc w:val="both"/>
      </w:pPr>
      <w:r>
        <w:rPr>
          <w:sz w:val="24"/>
          <w:color w:val="000000"/>
        </w:rPr>
        <w:t>（</w:t>
      </w:r>
      <w:r>
        <w:rPr>
          <w:sz w:val="24"/>
          <w:color w:val="000000"/>
        </w:rPr>
        <w:t>1）严格执行安全生产有关法律法规、规章及标准规范，落实合同以及其他有关 安全生产方面的规定和要求。</w:t>
      </w:r>
    </w:p>
    <w:p>
      <w:pPr>
        <w:pStyle w:val="null3"/>
        <w:ind w:firstLine="480"/>
        <w:jc w:val="both"/>
      </w:pPr>
      <w:r>
        <w:rPr>
          <w:sz w:val="24"/>
          <w:color w:val="000000"/>
        </w:rPr>
        <w:t>（</w:t>
      </w:r>
      <w:r>
        <w:rPr>
          <w:sz w:val="24"/>
          <w:color w:val="000000"/>
        </w:rPr>
        <w:t>2）应具备相应的安全生产条件及安全生产资质，对施工现场的安全生产负主体责任，主要负责人依法对项目安全生产工作全面负责。</w:t>
      </w:r>
    </w:p>
    <w:p>
      <w:pPr>
        <w:pStyle w:val="null3"/>
        <w:ind w:firstLine="480"/>
        <w:jc w:val="both"/>
      </w:pPr>
      <w:r>
        <w:rPr>
          <w:sz w:val="24"/>
          <w:color w:val="000000"/>
        </w:rPr>
        <w:t>（</w:t>
      </w:r>
      <w:r>
        <w:rPr>
          <w:sz w:val="24"/>
          <w:color w:val="000000"/>
        </w:rPr>
        <w:t>3）坚持国家安全生产方针、政策及原则，建立健全并落实项目安全生产管理制度、责任、组织机构等管理体系，配足符合资质条件的专职安全生产管理人员。</w:t>
      </w:r>
    </w:p>
    <w:p>
      <w:pPr>
        <w:pStyle w:val="null3"/>
        <w:ind w:firstLine="480"/>
        <w:jc w:val="both"/>
      </w:pPr>
      <w:r>
        <w:rPr>
          <w:sz w:val="24"/>
          <w:color w:val="000000"/>
        </w:rPr>
        <w:t>（</w:t>
      </w:r>
      <w:r>
        <w:rPr>
          <w:sz w:val="24"/>
          <w:color w:val="000000"/>
        </w:rPr>
        <w:t>4）应保证本项目合同段所应具备的安全生产条件必需的资金投入，依法参加各类安全保险，保障从业人员安全生产方面的权利。</w:t>
      </w:r>
    </w:p>
    <w:p>
      <w:pPr>
        <w:pStyle w:val="null3"/>
        <w:ind w:firstLine="480"/>
        <w:jc w:val="both"/>
      </w:pPr>
      <w:r>
        <w:rPr>
          <w:sz w:val="24"/>
          <w:color w:val="000000"/>
        </w:rPr>
        <w:t>（</w:t>
      </w:r>
      <w:r>
        <w:rPr>
          <w:sz w:val="24"/>
          <w:color w:val="000000"/>
        </w:rPr>
        <w:t>5）应切实加强作业工人安全培训教育和安全技术交底。开展岗前安全教育培训和经常性安全再教育，提高全员安全意识和安全技能。认真细致做好工人作业 前安全技术交底，落实基层班组班前会制度，确保作业工人熟知作业的安全要求和班前危险预知内容。</w:t>
      </w:r>
    </w:p>
    <w:p>
      <w:pPr>
        <w:pStyle w:val="null3"/>
        <w:ind w:firstLine="480"/>
        <w:jc w:val="both"/>
      </w:pPr>
      <w:r>
        <w:rPr>
          <w:sz w:val="24"/>
          <w:color w:val="000000"/>
        </w:rPr>
        <w:t>（</w:t>
      </w:r>
      <w:r>
        <w:rPr>
          <w:sz w:val="24"/>
          <w:color w:val="000000"/>
        </w:rPr>
        <w:t>6）按规定编制危险性较大工程专项施工方案，按程序逐级审批，必要时应组织专 家论证。</w:t>
      </w:r>
    </w:p>
    <w:p>
      <w:pPr>
        <w:pStyle w:val="null3"/>
        <w:ind w:firstLine="480"/>
        <w:jc w:val="both"/>
      </w:pPr>
      <w:r>
        <w:rPr>
          <w:sz w:val="24"/>
          <w:color w:val="000000"/>
        </w:rPr>
        <w:t>（</w:t>
      </w:r>
      <w:r>
        <w:rPr>
          <w:sz w:val="24"/>
          <w:color w:val="000000"/>
        </w:rPr>
        <w:t>7）各类施工设备设施及用品、用具等应具备相关资质证书，定期检查维护，按规 定及时报废；特种设备及支撑体系设施设备投入使用前应按规定组织验收。</w:t>
      </w:r>
    </w:p>
    <w:p>
      <w:pPr>
        <w:pStyle w:val="null3"/>
        <w:ind w:firstLine="480"/>
        <w:jc w:val="both"/>
      </w:pPr>
      <w:r>
        <w:rPr>
          <w:sz w:val="24"/>
          <w:color w:val="000000"/>
        </w:rPr>
        <w:t>（</w:t>
      </w:r>
      <w:r>
        <w:rPr>
          <w:sz w:val="24"/>
          <w:color w:val="000000"/>
        </w:rPr>
        <w:t>8）两区三厂、临建设施等选址及相关防护设施的设置应符合安全要求。</w:t>
      </w:r>
    </w:p>
    <w:p>
      <w:pPr>
        <w:pStyle w:val="null3"/>
        <w:ind w:firstLine="480"/>
        <w:jc w:val="both"/>
      </w:pPr>
      <w:r>
        <w:rPr>
          <w:sz w:val="24"/>
          <w:color w:val="000000"/>
        </w:rPr>
        <w:t>（</w:t>
      </w:r>
      <w:r>
        <w:rPr>
          <w:sz w:val="24"/>
          <w:color w:val="000000"/>
        </w:rPr>
        <w:t>9）建立施工现场及驻地消防安全责任制度，确定消防安全责任人，落实消防安全 管理和消防安全检查，及时消除火灾事故隐患。</w:t>
      </w:r>
    </w:p>
    <w:p>
      <w:pPr>
        <w:pStyle w:val="null3"/>
        <w:ind w:firstLine="480"/>
        <w:jc w:val="both"/>
      </w:pPr>
      <w:r>
        <w:rPr>
          <w:sz w:val="24"/>
          <w:color w:val="000000"/>
        </w:rPr>
        <w:t>（</w:t>
      </w:r>
      <w:r>
        <w:rPr>
          <w:sz w:val="24"/>
          <w:color w:val="000000"/>
        </w:rPr>
        <w:t>10）按规定建立并落实安全风险分级管控及事故隐患排查治理双重预防工作机制，并按要求开展各类安全生产检查，重大事故隐患及时上报和专项治理。</w:t>
      </w:r>
    </w:p>
    <w:p>
      <w:pPr>
        <w:pStyle w:val="null3"/>
        <w:ind w:firstLine="480"/>
        <w:jc w:val="both"/>
      </w:pPr>
      <w:r>
        <w:rPr>
          <w:sz w:val="24"/>
          <w:color w:val="000000"/>
        </w:rPr>
        <w:t>（</w:t>
      </w:r>
      <w:r>
        <w:rPr>
          <w:sz w:val="24"/>
          <w:color w:val="000000"/>
        </w:rPr>
        <w:t>11）建立健全本项目合同段生产安全事故应急预案体系，并定期组织演练。</w:t>
      </w:r>
    </w:p>
    <w:p>
      <w:pPr>
        <w:pStyle w:val="null3"/>
        <w:ind w:firstLine="480"/>
        <w:jc w:val="both"/>
      </w:pPr>
      <w:r>
        <w:rPr>
          <w:sz w:val="24"/>
          <w:color w:val="000000"/>
        </w:rPr>
        <w:t>（</w:t>
      </w:r>
      <w:r>
        <w:rPr>
          <w:sz w:val="24"/>
          <w:color w:val="000000"/>
        </w:rPr>
        <w:t>12）及时、如实报告生产安全事故。发生事故时，应立即组织抢救，并积极配合事故调查处理。</w:t>
      </w:r>
    </w:p>
    <w:p>
      <w:pPr>
        <w:pStyle w:val="null3"/>
        <w:ind w:firstLine="480"/>
        <w:jc w:val="both"/>
      </w:pPr>
      <w:r>
        <w:rPr>
          <w:sz w:val="24"/>
          <w:color w:val="000000"/>
        </w:rPr>
        <w:t>（</w:t>
      </w:r>
      <w:r>
        <w:rPr>
          <w:sz w:val="24"/>
          <w:color w:val="000000"/>
        </w:rPr>
        <w:t>13）安全生产法律法规、政策等规定的其他职责。</w:t>
      </w:r>
    </w:p>
    <w:p>
      <w:pPr>
        <w:pStyle w:val="null3"/>
        <w:ind w:firstLine="482"/>
        <w:jc w:val="both"/>
      </w:pPr>
      <w:r>
        <w:rPr>
          <w:sz w:val="24"/>
          <w:b/>
          <w:color w:val="000000"/>
        </w:rPr>
        <w:t>3.违约责任</w:t>
      </w:r>
    </w:p>
    <w:p>
      <w:pPr>
        <w:pStyle w:val="null3"/>
        <w:ind w:firstLine="480"/>
        <w:jc w:val="both"/>
      </w:pPr>
      <w:r>
        <w:rPr>
          <w:sz w:val="24"/>
          <w:color w:val="000000"/>
        </w:rPr>
        <w:t>如因发包人或承包人违约造成安全事故，将依法追究责任。</w:t>
      </w:r>
    </w:p>
    <w:p>
      <w:pPr>
        <w:pStyle w:val="null3"/>
        <w:ind w:firstLine="480"/>
        <w:jc w:val="both"/>
      </w:pPr>
      <w:r>
        <w:rPr>
          <w:sz w:val="24"/>
          <w:b/>
          <w:color w:val="000000"/>
        </w:rPr>
        <w:t>4.</w:t>
      </w:r>
      <w:r>
        <w:rPr>
          <w:sz w:val="24"/>
          <w:color w:val="000000"/>
        </w:rPr>
        <w:t>本合同由双方法定代表人或其授权的代理人签署并加盖单位章后生效，全部工程</w:t>
      </w:r>
      <w:r>
        <w:rPr>
          <w:sz w:val="24"/>
          <w:color w:val="000000"/>
        </w:rPr>
        <w:t>竣工验收后失效。</w:t>
      </w:r>
    </w:p>
    <w:p>
      <w:pPr>
        <w:pStyle w:val="null3"/>
        <w:ind w:firstLine="480"/>
        <w:jc w:val="both"/>
      </w:pPr>
      <w:r>
        <w:rPr>
          <w:sz w:val="24"/>
          <w:b/>
          <w:color w:val="000000"/>
        </w:rPr>
        <w:t>5.</w:t>
      </w:r>
      <w:r>
        <w:rPr>
          <w:sz w:val="24"/>
          <w:color w:val="000000"/>
        </w:rPr>
        <w:t>本合同正本二份、副本</w:t>
      </w:r>
      <w:r>
        <w:rPr>
          <w:sz w:val="24"/>
          <w:color w:val="000000"/>
          <w:u w:val="single"/>
        </w:rPr>
        <w:t xml:space="preserve">   </w:t>
      </w:r>
      <w:r>
        <w:rPr>
          <w:sz w:val="24"/>
          <w:color w:val="000000"/>
        </w:rPr>
        <w:t>份，合同双方各执正本</w:t>
      </w:r>
      <w:r>
        <w:rPr>
          <w:sz w:val="24"/>
          <w:color w:val="000000"/>
          <w:u w:val="single"/>
        </w:rPr>
        <w:t>一</w:t>
      </w:r>
      <w:r>
        <w:rPr>
          <w:sz w:val="24"/>
          <w:color w:val="000000"/>
        </w:rPr>
        <w:t>份，副本</w:t>
      </w:r>
      <w:r>
        <w:rPr>
          <w:sz w:val="24"/>
          <w:color w:val="000000"/>
          <w:u w:val="single"/>
        </w:rPr>
        <w:t xml:space="preserve">  </w:t>
      </w:r>
      <w:r>
        <w:rPr>
          <w:sz w:val="24"/>
          <w:color w:val="000000"/>
        </w:rPr>
        <w:t>份，当正本与副本的内容不一致时，以正本为准。</w:t>
      </w:r>
    </w:p>
    <w:p>
      <w:pPr>
        <w:pStyle w:val="null3"/>
        <w:jc w:val="both"/>
      </w:pPr>
      <w:r>
        <w:rPr>
          <w:sz w:val="24"/>
          <w:color w:val="000000"/>
        </w:rPr>
        <w:t>发包人：（盖单位章）</w:t>
      </w:r>
      <w:r>
        <w:rPr>
          <w:sz w:val="24"/>
          <w:color w:val="000000"/>
        </w:rPr>
        <w:t xml:space="preserve">                  </w:t>
      </w:r>
      <w:r>
        <w:rPr>
          <w:sz w:val="24"/>
          <w:color w:val="000000"/>
        </w:rPr>
        <w:t>承包人：（盖单位章）</w:t>
      </w:r>
    </w:p>
    <w:p>
      <w:pPr>
        <w:pStyle w:val="null3"/>
        <w:jc w:val="both"/>
      </w:pPr>
      <w:r>
        <w:rPr>
          <w:sz w:val="24"/>
          <w:color w:val="000000"/>
        </w:rPr>
        <w:t>法定代表人或其委托代理人：（签字）</w:t>
      </w:r>
      <w:r>
        <w:rPr>
          <w:sz w:val="24"/>
          <w:color w:val="000000"/>
        </w:rPr>
        <w:t xml:space="preserve">     </w:t>
      </w:r>
      <w:r>
        <w:rPr>
          <w:sz w:val="24"/>
          <w:color w:val="000000"/>
        </w:rPr>
        <w:t>法定代表人或其委托代理人：（签字）</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440205-2024-00644</w:t>
      </w:r>
    </w:p>
    <w:p>
      <w:pPr>
        <w:pStyle w:val="null3"/>
        <w:jc w:val="center"/>
        <w:outlineLvl w:val="3"/>
      </w:pPr>
      <w:r>
        <w:rPr>
          <w:sz w:val="24"/>
          <w:b/>
        </w:rPr>
        <w:t>采购项目编号：</w:t>
      </w:r>
      <w:r>
        <w:rPr>
          <w:sz w:val="24"/>
          <w:b/>
        </w:rPr>
        <w:t>GDYD240537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曲江区高速公路出入口绿化提升工程</w:t>
      </w:r>
      <w:r>
        <w:rPr>
          <w:u w:val="single"/>
        </w:rPr>
        <w:t>”</w:t>
      </w:r>
      <w:r>
        <w:rPr/>
        <w:t>项目的竞争性磋商[采购项目编号为：</w:t>
      </w:r>
      <w:r>
        <w:rPr>
          <w:u w:val="single"/>
        </w:rPr>
        <w:t>GDYD240537</w:t>
      </w:r>
      <w:r>
        <w:rPr/>
        <w:t>]，我方愿参与响应。</w:t>
      </w:r>
    </w:p>
    <w:p>
      <w:pPr>
        <w:pStyle w:val="null3"/>
        <w:ind w:firstLine="480"/>
      </w:pPr>
      <w:r>
        <w:rPr/>
        <w:t>我方确认收到贵方提供的</w:t>
      </w:r>
      <w:r>
        <w:rPr>
          <w:u w:val="single"/>
        </w:rPr>
        <w:t>“</w:t>
      </w:r>
      <w:r>
        <w:rPr>
          <w:u w:val="single"/>
        </w:rPr>
        <w:t>曲江区高速公路出入口绿化提升工程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曲江区高速公路出入口绿化提升工程</w:t>
      </w:r>
      <w:r>
        <w:rPr/>
        <w:t>”项目采购[采购项目编号为</w:t>
      </w:r>
      <w:r>
        <w:rPr/>
        <w:t>GDYD240537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韶关市曲江区地方公路管理站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曲江区高速公路出入口绿化提升工程</w:t>
      </w:r>
      <w:r>
        <w:rPr/>
        <w:t>（采购项目编号：</w:t>
      </w:r>
      <w:r>
        <w:rPr/>
        <w:t>GDYD240537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曲江区高速公路出入口绿化提升工程</w:t>
      </w:r>
      <w:r>
        <w:rPr/>
        <w:t>”项目（采购项目编号：</w:t>
      </w:r>
      <w:r>
        <w:rPr/>
        <w:t>GDYD240537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