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lang w:val="en-US" w:eastAsia="zh-Hans"/>
        </w:rPr>
      </w:pPr>
      <w:r>
        <w:br/>
      </w:r>
    </w:p>
    <w:p/>
    <w:p>
      <w:r>
        <w:br/>
      </w:r>
      <w:r>
        <w:br/>
      </w:r>
      <w:r>
        <w:br/>
      </w:r>
      <w:r>
        <w:br/>
      </w:r>
      <w:r>
        <w:br/>
      </w:r>
    </w:p>
    <w:p>
      <w:pPr>
        <w:jc w:val="center"/>
      </w:pPr>
      <w:r>
        <w:rPr>
          <w:b/>
          <w:sz w:val="48"/>
        </w:rPr>
        <w:t>广东省政府采购</w:t>
      </w:r>
    </w:p>
    <w:p/>
    <w:p>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440701-2022-03963</w:t>
      </w:r>
    </w:p>
    <w:p>
      <w:pPr>
        <w:jc w:val="center"/>
      </w:pPr>
      <w:r>
        <w:rPr>
          <w:b/>
          <w:sz w:val="24"/>
        </w:rPr>
        <w:t>采购项目编号：</w:t>
      </w:r>
      <w:r>
        <w:rPr>
          <w:b/>
          <w:sz w:val="24"/>
        </w:rPr>
        <w:t>GDYD220527.</w:t>
      </w:r>
    </w:p>
    <w:p>
      <w:pPr>
        <w:jc w:val="center"/>
      </w:pPr>
      <w:r>
        <w:rPr>
          <w:b/>
          <w:sz w:val="24"/>
        </w:rPr>
        <w:t>项目名称：</w:t>
      </w:r>
      <w:r>
        <w:rPr>
          <w:b/>
          <w:sz w:val="24"/>
        </w:rPr>
        <w:t>江门市交通运输局安全质量监督专家库专家技术支持及项目管理配合服务项目(二次)</w:t>
      </w:r>
    </w:p>
    <w:p>
      <w:pPr>
        <w:jc w:val="center"/>
      </w:pPr>
      <w:r>
        <w:rPr>
          <w:b/>
          <w:sz w:val="24"/>
        </w:rPr>
        <w:t>采购人：</w:t>
      </w:r>
      <w:r>
        <w:rPr>
          <w:b/>
          <w:sz w:val="24"/>
        </w:rPr>
        <w:t>江门市交通运输局</w:t>
      </w:r>
    </w:p>
    <w:p>
      <w:pPr>
        <w:jc w:val="center"/>
      </w:pPr>
      <w:r>
        <w:rPr>
          <w:b/>
          <w:sz w:val="24"/>
        </w:rPr>
        <w:t>采购代理机构：</w:t>
      </w:r>
      <w:r>
        <w:rPr>
          <w:b/>
          <w:sz w:val="24"/>
        </w:rPr>
        <w:t>广东远东招标代理有限公司江门分公司</w:t>
      </w:r>
    </w:p>
    <w:p>
      <w:pPr>
        <w:ind w:firstLine="480"/>
      </w:pPr>
    </w:p>
    <w:p>
      <w:r>
        <w:rPr/>
        <w:t xml:space="preserve"> </w:t>
      </w:r>
    </w:p>
    <w:p/>
    <w:p>
      <w:pPr>
        <w:jc w:val="center"/>
      </w:pPr>
      <w:r>
        <w:rPr>
          <w:b/>
          <w:sz w:val="36"/>
        </w:rPr>
        <w:t>第一章投标邀请</w:t>
      </w:r>
    </w:p>
    <w:p>
      <w:pPr>
        <w:ind w:firstLine="480"/>
      </w:pPr>
      <w:r>
        <w:rPr/>
        <w:t>广东远东招标代理有限公司江门分公司</w:t>
      </w:r>
      <w:r>
        <w:rPr/>
        <w:t>受</w:t>
      </w:r>
      <w:r>
        <w:rPr/>
        <w:t>江门市交通运输局</w:t>
      </w:r>
      <w:r>
        <w:rPr/>
        <w:t>的委托，采用</w:t>
      </w:r>
      <w:r>
        <w:rPr/>
        <w:t>公开招标</w:t>
      </w:r>
      <w:r>
        <w:rPr/>
        <w:t>方式组织采购</w:t>
      </w:r>
      <w:r>
        <w:rPr/>
        <w:t>江门市交通运输局安全质量监督专家库专家技术支持及项目管理配合服务项目(二次)</w:t>
      </w:r>
      <w:r>
        <w:rPr/>
        <w:t>。欢迎符合资格条件的国内供应商参加投标。</w:t>
      </w:r>
    </w:p>
    <w:p>
      <w:r>
        <w:rPr>
          <w:b/>
          <w:sz w:val="28"/>
        </w:rPr>
        <w:t>一.项目概述</w:t>
      </w:r>
    </w:p>
    <w:p>
      <w:r>
        <w:rPr>
          <w:b/>
          <w:sz w:val="24"/>
        </w:rPr>
        <w:t>1.名称与编号</w:t>
      </w:r>
    </w:p>
    <w:p>
      <w:pPr>
        <w:ind w:firstLine="480"/>
      </w:pPr>
      <w:r>
        <w:rPr/>
        <w:t>项目名称：</w:t>
      </w:r>
      <w:r>
        <w:rPr/>
        <w:t>江门市交通运输局安全质量监督专家库专家技术支持及项目管理配合服务项目(二次)</w:t>
      </w:r>
    </w:p>
    <w:p>
      <w:pPr>
        <w:ind w:firstLine="480"/>
      </w:pPr>
      <w:r>
        <w:rPr/>
        <w:t>采购计划编号：</w:t>
      </w:r>
      <w:r>
        <w:rPr/>
        <w:t>440701-2022-03963</w:t>
      </w:r>
    </w:p>
    <w:p>
      <w:pPr>
        <w:ind w:firstLine="480"/>
      </w:pPr>
      <w:r>
        <w:rPr/>
        <w:t>采购项目编号：</w:t>
      </w:r>
      <w:r>
        <w:rPr/>
        <w:t>GDYD220527.</w:t>
      </w:r>
    </w:p>
    <w:p>
      <w:pPr>
        <w:ind w:firstLine="480"/>
      </w:pPr>
      <w:r>
        <w:rPr/>
        <w:t>采购方式：</w:t>
      </w:r>
      <w:r>
        <w:rPr/>
        <w:t>公开招标</w:t>
      </w:r>
    </w:p>
    <w:p>
      <w:pPr>
        <w:ind w:firstLine="480"/>
      </w:pPr>
      <w:r>
        <w:rPr/>
        <w:t>预算金额：</w:t>
      </w:r>
      <w:r>
        <w:rPr/>
        <w:t>1,350,000.00</w:t>
      </w:r>
      <w:r>
        <w:rPr/>
        <w:t>元</w:t>
      </w:r>
    </w:p>
    <w:p>
      <w:r>
        <w:rPr>
          <w:b/>
          <w:sz w:val="24"/>
        </w:rPr>
        <w:t>2.项目内容及需求情况（采购项目技术规格、参数及要求）</w:t>
      </w:r>
    </w:p>
    <w:p>
      <w:pPr>
        <w:ind w:firstLine="480"/>
      </w:pPr>
    </w:p>
    <w:p/>
    <w:p>
      <w:r>
        <w:rPr/>
        <w:t>采购包1(江门市交通运输局安全质量监督专家库专家技术支持及项目管理配合服务项目):</w:t>
      </w:r>
    </w:p>
    <w:p>
      <w:r>
        <w:rPr/>
        <w:t>采购包预算金额：1,350,000.00元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r>
              <w:rPr/>
              <w:t>品目号</w:t>
            </w:r>
          </w:p>
        </w:tc>
        <w:tc>
          <w:tcPr>
            <w:tcW w:type="dxa" w:w="1424"/>
          </w:tcPr>
          <w:p>
            <w:r>
              <w:rPr/>
              <w:t>品目名称</w:t>
            </w:r>
          </w:p>
        </w:tc>
        <w:tc>
          <w:tcPr>
            <w:tcW w:type="dxa" w:w="2136"/>
          </w:tcPr>
          <w:p>
            <w:r>
              <w:rPr/>
              <w:t>采购标的</w:t>
            </w:r>
          </w:p>
        </w:tc>
        <w:tc>
          <w:tcPr>
            <w:tcW w:type="dxa" w:w="1187"/>
          </w:tcPr>
          <w:p>
            <w:r>
              <w:rPr/>
              <w:t>数量（单位）</w:t>
            </w:r>
          </w:p>
        </w:tc>
        <w:tc>
          <w:tcPr>
            <w:tcW w:type="dxa" w:w="1187"/>
          </w:tcPr>
          <w:p>
            <w:r>
              <w:rPr/>
              <w:t>技术规格、参数及要求</w:t>
            </w:r>
          </w:p>
        </w:tc>
        <w:tc>
          <w:tcPr>
            <w:tcW w:type="dxa" w:w="1187"/>
          </w:tcPr>
          <w:p>
            <w:r>
              <w:rPr/>
              <w:t>是否允许进口产品</w:t>
            </w:r>
          </w:p>
        </w:tc>
      </w:tr>
      <w:tr>
        <w:tc>
          <w:tcPr>
            <w:tcW w:type="dxa" w:w="1187"/>
          </w:tcPr>
          <w:p>
            <w:r>
              <w:rPr/>
              <w:t>1-1</w:t>
            </w:r>
          </w:p>
        </w:tc>
        <w:tc>
          <w:tcPr>
            <w:tcW w:type="dxa" w:w="1424"/>
          </w:tcPr>
          <w:p>
            <w:r>
              <w:rPr/>
              <w:t>其他服务</w:t>
            </w:r>
          </w:p>
        </w:tc>
        <w:tc>
          <w:tcPr>
            <w:tcW w:type="dxa" w:w="2136"/>
          </w:tcPr>
          <w:p>
            <w:r>
              <w:rPr/>
              <w:t>安全质量监督专家库专家技术支持及项目管理配合</w:t>
            </w:r>
          </w:p>
        </w:tc>
        <w:tc>
          <w:tcPr>
            <w:tcW w:type="dxa" w:w="1187"/>
          </w:tcPr>
          <w:p>
            <w:r>
              <w:rPr/>
              <w:t>1.0000(项)</w:t>
            </w:r>
          </w:p>
        </w:tc>
        <w:tc>
          <w:tcPr>
            <w:tcW w:type="dxa" w:w="1187"/>
          </w:tcPr>
          <w:p>
            <w:r>
              <w:rPr/>
              <w:t>详见第二章</w:t>
            </w:r>
          </w:p>
        </w:tc>
        <w:tc>
          <w:tcPr>
            <w:tcW w:type="dxa" w:w="1187"/>
          </w:tcPr>
          <w:p>
            <w:r>
              <w:rPr/>
              <w:t>否</w:t>
            </w:r>
          </w:p>
        </w:tc>
      </w:tr>
    </w:tbl>
    <w:p/>
    <w:p>
      <w:r>
        <w:rPr/>
        <w:t>本采购包不接受联合体投标</w:t>
      </w:r>
    </w:p>
    <w:p/>
    <w:p>
      <w:r>
        <w:rPr/>
        <w:t>合同履行期限：自合同签订生效之日起一年</w:t>
      </w:r>
    </w:p>
    <w:p/>
    <w:p>
      <w:r>
        <w:rPr>
          <w:b/>
          <w:sz w:val="28"/>
        </w:rPr>
        <w:t>二.投标人的资格要求</w:t>
      </w:r>
    </w:p>
    <w:p>
      <w:r>
        <w:rPr>
          <w:b/>
          <w:sz w:val="24"/>
        </w:rPr>
        <w:t>1.投标人应具备《中华人民共和国政府采购法》第二十二条规定的条件，提供下列材料：</w:t>
      </w:r>
    </w:p>
    <w:p>
      <w:pPr>
        <w:ind w:firstLine="480"/>
      </w:pPr>
    </w:p>
    <w:p/>
    <w:p>
      <w:r>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
      <w:r>
        <w:rPr/>
        <w:t>2）有依法缴纳税收和社会保障资金的良好记录：提供投标截止日前6个月内任意1个月依法缴纳税收和社会保障资金的相关材料。如依法免税或不需要缴纳社会保障资金的，提供相应证明材料。</w:t>
      </w:r>
    </w:p>
    <w:p/>
    <w:p>
      <w:r>
        <w:rPr/>
        <w:t>3）具有良好的商业信誉和健全的财务会计制度：供应商必须具有良好的商业信誉和健全的财务会计制度（提供2020年至今任意年度财务状况报告或2020年1月至今任意月份的财务报表或基本开户行出具的资信证明）。</w:t>
      </w:r>
    </w:p>
    <w:p/>
    <w:p>
      <w:r>
        <w:rPr/>
        <w:t>4）履行合同所必需的设备和专业技术能力：按投标（响应）文件格式填报设备及专业技术能力情况。</w:t>
      </w:r>
    </w:p>
    <w:p/>
    <w:p>
      <w:r>
        <w:rPr/>
        <w:t>5）参加采购活动前3年内，在经营活动中没有重大违法记录：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
      <w:r>
        <w:rPr>
          <w:b/>
          <w:sz w:val="24"/>
        </w:rPr>
        <w:t>2.落实政府采购政策需满足的资格要求：</w:t>
      </w:r>
    </w:p>
    <w:p>
      <w:pPr>
        <w:ind w:firstLine="480"/>
      </w:pPr>
    </w:p>
    <w:p>
      <w:pPr>
        <w:jc w:val="left"/>
      </w:pPr>
    </w:p>
    <w:p/>
    <w:p/>
    <w:p>
      <w:r>
        <w:rPr>
          <w:b/>
          <w:sz w:val="24"/>
        </w:rPr>
        <w:t>3.本项目特定的资格要求：</w:t>
      </w:r>
    </w:p>
    <w:p>
      <w:pPr>
        <w:ind w:firstLine="480"/>
      </w:pPr>
    </w:p>
    <w:p/>
    <w:p>
      <w:r>
        <w:rPr/>
        <w:t>采购包1（江门市交通运输局安全质量监督专家库专家技术支持及项目管理配合服务项目）：</w:t>
      </w:r>
    </w:p>
    <w:p/>
    <w:p>
      <w:r>
        <w:rPr/>
        <w:t>1)供应商未被列入“信用中国”网站(www.creditchina.gov.cn)“记录失信被执行人、重大税收违法案件当事人名单（或税收违法黑名单）及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
      <w:r>
        <w:rPr/>
        <w:t>2)供应商必须符合《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投标（报价）函相关承诺要求内容。</w:t>
      </w:r>
    </w:p>
    <w:p/>
    <w:p>
      <w:r>
        <w:rPr>
          <w:b/>
          <w:sz w:val="28"/>
        </w:rPr>
        <w:t>三.获取招标文件</w:t>
      </w:r>
    </w:p>
    <w:p>
      <w:pPr>
        <w:ind w:firstLine="480"/>
      </w:pPr>
      <w:r>
        <w:rPr/>
        <w:t>时间：详见招标公告及其变更公告（如有）</w:t>
      </w:r>
    </w:p>
    <w:p>
      <w:pPr>
        <w:ind w:firstLine="480"/>
      </w:pPr>
      <w:r>
        <w:rPr/>
        <w:t>地点：详见招标公告及其变更公告（如有）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rPr/>
        <w:t>售价：免费</w:t>
      </w:r>
    </w:p>
    <w:p>
      <w:r>
        <w:rPr>
          <w:b/>
          <w:sz w:val="28"/>
        </w:rPr>
        <w:t>四.提交投标文件截止时间、开标时间和地点：</w:t>
      </w:r>
    </w:p>
    <w:p>
      <w:pPr>
        <w:ind w:firstLine="480"/>
      </w:pPr>
      <w:r>
        <w:rPr/>
        <w:t>提交投标文件截止时间和开标时间：详见招标公告及其变更公告（如有）</w:t>
      </w:r>
    </w:p>
    <w:p>
      <w:pPr>
        <w:ind w:firstLine="480"/>
      </w:pPr>
      <w:r>
        <w:rPr/>
        <w:t>（自招标文件开始发出之日起至投标人提交投标文件截止之日止，不得少于20日）</w:t>
      </w:r>
    </w:p>
    <w:p>
      <w:pPr>
        <w:ind w:firstLine="480"/>
      </w:pPr>
      <w:r>
        <w:rPr/>
        <w:t>地点：详见招标公告及其变更公告（如有）</w:t>
      </w:r>
    </w:p>
    <w:p>
      <w:r>
        <w:rPr>
          <w:b/>
          <w:sz w:val="28"/>
        </w:rPr>
        <w:t>五.公告期限、发布公告的媒介：</w:t>
      </w:r>
    </w:p>
    <w:p>
      <w:pPr>
        <w:ind w:firstLine="480"/>
      </w:pPr>
      <w:r>
        <w:rPr/>
        <w:t>1、公告期限：自本公告发布之日起不得少于5个工作日。</w:t>
      </w:r>
    </w:p>
    <w:p>
      <w:pPr>
        <w:ind w:firstLine="480"/>
      </w:pPr>
      <w:r>
        <w:rPr/>
        <w:t>2、发布公告的媒介：中国政府采购网(www.ccgp.gov.cn)、广东省政府采购网(https://gdgpo.czt.gd.gov.cn/)；</w:t>
      </w:r>
    </w:p>
    <w:p>
      <w:r>
        <w:rPr>
          <w:b/>
          <w:sz w:val="28"/>
        </w:rPr>
        <w:t>六.本项目联系方式：</w:t>
      </w:r>
    </w:p>
    <w:p>
      <w:r>
        <w:rPr>
          <w:b/>
          <w:sz w:val="24"/>
        </w:rPr>
        <w:t>1.采购人信息</w:t>
      </w:r>
    </w:p>
    <w:p>
      <w:pPr>
        <w:ind w:firstLine="480"/>
      </w:pPr>
      <w:r>
        <w:rPr/>
        <w:t>名称：</w:t>
      </w:r>
      <w:r>
        <w:rPr/>
        <w:t>江门市交通运输局</w:t>
      </w:r>
    </w:p>
    <w:p>
      <w:pPr>
        <w:ind w:firstLine="480"/>
      </w:pPr>
      <w:r>
        <w:rPr/>
        <w:t>地址：</w:t>
      </w:r>
      <w:r>
        <w:rPr/>
        <w:t>江门市蓬江区农林西路82号</w:t>
      </w:r>
    </w:p>
    <w:p>
      <w:pPr>
        <w:ind w:firstLine="480"/>
      </w:pPr>
      <w:r>
        <w:rPr/>
        <w:t>联系方式：</w:t>
      </w:r>
      <w:r>
        <w:rPr/>
        <w:t>0750-3858530</w:t>
      </w:r>
    </w:p>
    <w:p>
      <w:r>
        <w:rPr>
          <w:b/>
          <w:sz w:val="24"/>
        </w:rPr>
        <w:t>2.采购代理机构信息</w:t>
      </w:r>
    </w:p>
    <w:p>
      <w:pPr>
        <w:ind w:firstLine="480"/>
      </w:pPr>
      <w:r>
        <w:rPr/>
        <w:t>名称：</w:t>
      </w:r>
      <w:r>
        <w:rPr/>
        <w:t>广东远东招标代理有限公司江门分公司</w:t>
      </w:r>
    </w:p>
    <w:p>
      <w:pPr>
        <w:ind w:firstLine="480"/>
      </w:pPr>
      <w:r>
        <w:rPr/>
        <w:t>地址：</w:t>
      </w:r>
      <w:r>
        <w:rPr/>
        <w:t>广东省江门市蓬江区建设路82号之三502-B室</w:t>
      </w:r>
    </w:p>
    <w:p>
      <w:pPr>
        <w:ind w:firstLine="480"/>
      </w:pPr>
      <w:r>
        <w:rPr/>
        <w:t>联系方式：</w:t>
      </w:r>
      <w:r>
        <w:rPr/>
        <w:t>0750-3315616</w:t>
      </w:r>
    </w:p>
    <w:p>
      <w:r>
        <w:rPr>
          <w:b/>
          <w:sz w:val="24"/>
        </w:rPr>
        <w:t>3.项目联系方式</w:t>
      </w:r>
    </w:p>
    <w:p>
      <w:pPr>
        <w:ind w:firstLine="480"/>
      </w:pPr>
      <w:r>
        <w:rPr/>
        <w:t>项目联系人：</w:t>
      </w:r>
      <w:r>
        <w:rPr/>
        <w:t>卢先生</w:t>
      </w:r>
    </w:p>
    <w:p>
      <w:pPr>
        <w:ind w:firstLine="480"/>
      </w:pPr>
      <w:r>
        <w:rPr/>
        <w:t>电话：</w:t>
      </w:r>
      <w:r>
        <w:rPr/>
        <w:t>0750-3315616</w:t>
      </w:r>
    </w:p>
    <w:p>
      <w:r>
        <w:rPr>
          <w:b/>
          <w:sz w:val="24"/>
        </w:rPr>
        <w:t>4.技术支持联系方式</w:t>
      </w:r>
    </w:p>
    <w:p>
      <w:pPr>
        <w:ind w:firstLine="480"/>
      </w:pPr>
      <w:r>
        <w:rPr/>
        <w:t>云平台联系方式：020-88696588</w:t>
      </w:r>
    </w:p>
    <w:p>
      <w:pPr>
        <w:ind w:firstLine="480"/>
      </w:pPr>
      <w:r>
        <w:rPr/>
        <w:t>数字证书CA技术服务热线：400-887-6133</w:t>
      </w:r>
    </w:p>
    <w:p>
      <w:r>
        <w:rPr/>
        <w:t>采购代理机构：</w:t>
      </w:r>
      <w:r>
        <w:rPr/>
        <w:t>广东远东招标代理有限公司江门分公司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ind w:firstLine="482"/>
        <w:jc w:val="left"/>
      </w:pPr>
      <w:r>
        <w:rPr>
          <w:sz w:val="24"/>
        </w:rPr>
        <w:t>为贯彻落实《中华人民共和国安全生产法》、《广东省安全生产条例》等法律法规，根据《交通运输部办公厅关于加强公路水运工程质量安全监督管理工作的指导意见》（交办安监〔</w:t>
      </w:r>
      <w:r>
        <w:rPr>
          <w:sz w:val="24"/>
        </w:rPr>
        <w:t>2017〕162号）的精神和要求，实施“科技兴安”、“人才强安”战略，充分发挥行业安全生产和质量专家咨询参谋、智力支持的作用，解决行政人员安全质量技术水平不足的难题，江门市交通运输局采取政府购买服务方式，招标第三方行业安全生产和质量专家配合安全生产和质量监管工作，提供安全质量监督专家库专家技术支持及项目管理配合服务。</w:t>
      </w:r>
    </w:p>
    <w:p>
      <w:pPr>
        <w:ind w:firstLine="482"/>
        <w:jc w:val="left"/>
      </w:pPr>
      <w:r>
        <w:rPr>
          <w:sz w:val="24"/>
        </w:rPr>
        <w:t>安全质量监督专家库专家技术支持及项目管理配合服务主要工作包括：</w:t>
      </w:r>
    </w:p>
    <w:p>
      <w:pPr>
        <w:ind w:firstLine="482"/>
        <w:jc w:val="left"/>
      </w:pPr>
      <w:r>
        <w:rPr>
          <w:sz w:val="24"/>
        </w:rPr>
        <w:t>1、派出专家参与安全生产、质量检查、环保、疫情防控、工人工资、创文等方面的督查和隐患排查，针对检查中发现的问题提出整改措施和建议，并需对整改报告相应的问题审核确认，必要时需配合开展现场整改情况复核；</w:t>
      </w:r>
    </w:p>
    <w:p>
      <w:pPr>
        <w:ind w:firstLine="482"/>
        <w:jc w:val="left"/>
      </w:pPr>
      <w:r>
        <w:rPr>
          <w:sz w:val="24"/>
        </w:rPr>
        <w:t>2、派出专家参与安全生产和质量事故应急救援和调查，提出事故的应急处置方法、定性分析和整改建议；</w:t>
      </w:r>
    </w:p>
    <w:p>
      <w:pPr>
        <w:ind w:firstLine="482"/>
        <w:jc w:val="left"/>
      </w:pPr>
      <w:r>
        <w:rPr>
          <w:sz w:val="24"/>
        </w:rPr>
        <w:t>3、派出专家参与安全质量文化宣传、安全质量、环保等方面教育培训的相关咨询工作；</w:t>
      </w:r>
    </w:p>
    <w:p>
      <w:pPr>
        <w:ind w:firstLine="482"/>
        <w:jc w:val="left"/>
      </w:pPr>
      <w:r>
        <w:rPr>
          <w:sz w:val="24"/>
        </w:rPr>
        <w:t>4、派出至少一名工作人员负责项目管理配合服务；</w:t>
      </w:r>
    </w:p>
    <w:p>
      <w:pPr>
        <w:ind w:firstLine="482"/>
        <w:jc w:val="left"/>
      </w:pPr>
      <w:r>
        <w:rPr>
          <w:sz w:val="24"/>
        </w:rPr>
        <w:t>5、制定专家库管理办法，内容应包含专家入库的相关条款，对专家进行定期培训与考核的约定，确保专家专业水平符合相关工作要求，明确专家的保险、服务用车、服务时长等内容，并按相应规定记取专家酬劳；并在签订合同后一个月内将专家库管理办法向采购人报备；</w:t>
      </w:r>
    </w:p>
    <w:p>
      <w:pPr>
        <w:ind w:firstLine="482"/>
        <w:jc w:val="left"/>
      </w:pPr>
      <w:r>
        <w:rPr>
          <w:sz w:val="24"/>
        </w:rPr>
        <w:t>6、完成采购人交办的其他有关工作；</w:t>
      </w:r>
    </w:p>
    <w:p>
      <w:pPr>
        <w:ind w:firstLine="482"/>
        <w:jc w:val="left"/>
      </w:pPr>
      <w:r>
        <w:rPr>
          <w:sz w:val="24"/>
        </w:rPr>
        <w:t>7、派出专家人次控制为不大于400人次。</w:t>
      </w:r>
    </w:p>
    <w:p/>
    <w:p>
      <w:pPr>
        <w:ind w:firstLine="480"/>
      </w:pPr>
    </w:p>
    <w:p/>
    <w:p>
      <w:r>
        <w:rPr/>
        <w:t>合同包1（江门市交通运输局安全质量监督专家库专家技术支持及项目管理配合服务项目）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
            <w:r>
              <w:rPr/>
              <w:t>服务期：自合同签订生效之日起一年</w:t>
            </w:r>
          </w:p>
        </w:tc>
      </w:tr>
      <w:tr>
        <w:tc>
          <w:tcPr>
            <w:tcW w:type="dxa" w:w="4153"/>
          </w:tcPr>
          <w:p>
            <w:r>
              <w:rPr/>
              <w:t>标的提供的地点</w:t>
            </w:r>
          </w:p>
        </w:tc>
        <w:tc>
          <w:tcPr>
            <w:tcW w:type="dxa" w:w="4153"/>
          </w:tcPr>
          <w:p/>
          <w:p>
            <w:r>
              <w:rPr/>
              <w:t>江门市</w:t>
            </w:r>
          </w:p>
        </w:tc>
      </w:tr>
      <w:tr>
        <w:tc>
          <w:tcPr>
            <w:tcW w:type="dxa" w:w="4153"/>
          </w:tcPr>
          <w:p>
            <w:r>
              <w:rPr/>
              <w:t>付款方式</w:t>
            </w:r>
          </w:p>
        </w:tc>
        <w:tc>
          <w:tcPr>
            <w:tcW w:type="dxa" w:w="4153"/>
          </w:tcPr>
          <w:p/>
          <w:p/>
          <w:p>
            <w:r>
              <w:rPr/>
              <w:t>1期：支付比例30%,合同签定后，采购人在收到等额完税发票后15个工作日内向江门市财政局申请向供应商支付30%合同费用</w:t>
            </w:r>
          </w:p>
          <w:p/>
          <w:p>
            <w:r>
              <w:rPr/>
              <w:t>2期：支付比例30%,派出专家人数达到120人次时，采购人在收到等额完税发票后15个工作日内向江门市财政局申请向供应商支付30%合同费用</w:t>
            </w:r>
          </w:p>
          <w:p/>
          <w:p>
            <w:r>
              <w:rPr/>
              <w:t>3期：支付比例30%,派出专家人数达到240人次时，采购人在收到等额完税发票后15个工作日内向江门市财政局申请向供应商支付30%合同费用</w:t>
            </w:r>
          </w:p>
          <w:p/>
          <w:p>
            <w:r>
              <w:rPr/>
              <w:t>4期：支付比例10%,派出专家人数达到360人次时，采购人在收到等额完税发票后15个工作日内向江门市财政局申请向供应商支付剩余10%合同费用。</w:t>
            </w:r>
          </w:p>
        </w:tc>
      </w:tr>
      <w:tr>
        <w:tc>
          <w:tcPr>
            <w:tcW w:type="dxa" w:w="4153"/>
          </w:tcPr>
          <w:p>
            <w:r>
              <w:rPr/>
              <w:t>验收要求</w:t>
            </w:r>
          </w:p>
        </w:tc>
        <w:tc>
          <w:tcPr>
            <w:tcW w:type="dxa" w:w="4153"/>
          </w:tcPr>
          <w:p/>
          <w:p/>
          <w:p/>
          <w:p>
            <w:r>
              <w:rPr/>
              <w:t>1期：国家及行业现行相关规范和标准。</w:t>
            </w:r>
          </w:p>
        </w:tc>
      </w:tr>
      <w:tr>
        <w:tc>
          <w:tcPr>
            <w:tcW w:type="dxa" w:w="4153"/>
          </w:tcPr>
          <w:p>
            <w:r>
              <w:rPr/>
              <w:t>履约保证金</w:t>
            </w:r>
          </w:p>
        </w:tc>
        <w:tc>
          <w:tcPr>
            <w:tcW w:type="dxa" w:w="4153"/>
          </w:tcPr>
          <w:p/>
          <w:p/>
          <w:p>
            <w:r>
              <w:rPr/>
              <w:t>不收取</w:t>
            </w:r>
          </w:p>
        </w:tc>
      </w:tr>
      <w:tr>
        <w:tc>
          <w:tcPr>
            <w:tcW w:type="dxa" w:w="4153"/>
          </w:tcPr>
          <w:p>
            <w:r>
              <w:rPr/>
              <w:t>其他</w:t>
            </w:r>
          </w:p>
        </w:tc>
        <w:tc>
          <w:tcPr>
            <w:tcW w:type="dxa" w:w="4153"/>
          </w:tcPr>
          <w:p/>
        </w:tc>
      </w:tr>
    </w:tbl>
    <w:p>
      <w:r>
        <w:rPr>
          <w:b/>
        </w:rPr>
        <w:t>2.技术标准与要求</w:t>
      </w:r>
    </w:p>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jc w:val="center"/>
            </w:pPr>
            <w:r>
              <w:rPr/>
              <w:t>序号</w:t>
            </w:r>
          </w:p>
        </w:tc>
        <w:tc>
          <w:tcPr>
            <w:tcW w:type="dxa" w:w="933"/>
          </w:tcPr>
          <w:p>
            <w:pPr>
              <w:jc w:val="center"/>
            </w:pPr>
            <w:r>
              <w:rPr/>
              <w:t>品目名称</w:t>
            </w:r>
          </w:p>
        </w:tc>
        <w:tc>
          <w:tcPr>
            <w:tcW w:type="dxa" w:w="933"/>
          </w:tcPr>
          <w:p>
            <w:pPr>
              <w:jc w:val="center"/>
            </w:pPr>
            <w:r>
              <w:rPr/>
              <w:t>标的名称</w:t>
            </w:r>
          </w:p>
        </w:tc>
        <w:tc>
          <w:tcPr>
            <w:tcW w:type="dxa" w:w="933"/>
          </w:tcPr>
          <w:p>
            <w:pPr>
              <w:jc w:val="center"/>
            </w:pPr>
            <w:r>
              <w:rPr/>
              <w:t>单位</w:t>
            </w:r>
          </w:p>
        </w:tc>
        <w:tc>
          <w:tcPr>
            <w:tcW w:type="dxa" w:w="933"/>
          </w:tcPr>
          <w:p>
            <w:pPr>
              <w:jc w:val="center"/>
            </w:pPr>
            <w:r>
              <w:rPr/>
              <w:t>数量</w:t>
            </w:r>
          </w:p>
        </w:tc>
        <w:tc>
          <w:tcPr>
            <w:tcW w:type="dxa" w:w="933"/>
          </w:tcPr>
          <w:p>
            <w:pPr>
              <w:jc w:val="center"/>
            </w:pPr>
            <w:r>
              <w:rPr/>
              <w:t>分项预算单价（元）</w:t>
            </w:r>
          </w:p>
        </w:tc>
        <w:tc>
          <w:tcPr>
            <w:tcW w:type="dxa" w:w="933"/>
          </w:tcPr>
          <w:p>
            <w:pPr>
              <w:jc w:val="center"/>
            </w:pPr>
            <w:r>
              <w:rPr/>
              <w:t>分项预算总价（元）</w:t>
            </w:r>
          </w:p>
        </w:tc>
        <w:tc>
          <w:tcPr>
            <w:tcW w:type="dxa" w:w="840"/>
          </w:tcPr>
          <w:p>
            <w:r>
              <w:rPr/>
              <w:t>所属行业</w:t>
            </w:r>
          </w:p>
        </w:tc>
        <w:tc>
          <w:tcPr>
            <w:tcW w:type="dxa" w:w="933"/>
          </w:tcPr>
          <w:p>
            <w:pPr>
              <w:jc w:val="center"/>
            </w:pPr>
            <w:r>
              <w:rPr/>
              <w:t>技术要求</w:t>
            </w:r>
          </w:p>
        </w:tc>
      </w:tr>
      <w:tr>
        <w:tc>
          <w:tcPr>
            <w:tcW w:type="dxa" w:w="933"/>
          </w:tcPr>
          <w:p>
            <w:pPr>
              <w:jc w:val="center"/>
            </w:pPr>
            <w:r>
              <w:rPr/>
              <w:t>1</w:t>
            </w:r>
          </w:p>
        </w:tc>
        <w:tc>
          <w:tcPr>
            <w:tcW w:type="dxa" w:w="933"/>
          </w:tcPr>
          <w:p>
            <w:pPr>
              <w:jc w:val="left"/>
            </w:pPr>
            <w:r>
              <w:rPr/>
              <w:t>其他服务</w:t>
            </w:r>
          </w:p>
        </w:tc>
        <w:tc>
          <w:tcPr>
            <w:tcW w:type="dxa" w:w="933"/>
          </w:tcPr>
          <w:p>
            <w:pPr>
              <w:jc w:val="left"/>
            </w:pPr>
            <w:r>
              <w:rPr/>
              <w:t>安全质量监督专家库专家技术支持及项目管理配合</w:t>
            </w:r>
          </w:p>
        </w:tc>
        <w:tc>
          <w:tcPr>
            <w:tcW w:type="dxa" w:w="933"/>
          </w:tcPr>
          <w:p>
            <w:pPr>
              <w:jc w:val="left"/>
            </w:pPr>
            <w:r>
              <w:rPr/>
              <w:t>项</w:t>
            </w:r>
          </w:p>
        </w:tc>
        <w:tc>
          <w:tcPr>
            <w:tcW w:type="dxa" w:w="933"/>
          </w:tcPr>
          <w:p>
            <w:pPr>
              <w:jc w:val="right"/>
            </w:pPr>
            <w:r>
              <w:rPr/>
              <w:t>1.00</w:t>
            </w:r>
          </w:p>
        </w:tc>
        <w:tc>
          <w:tcPr>
            <w:tcW w:type="dxa" w:w="933"/>
          </w:tcPr>
          <w:p>
            <w:pPr>
              <w:jc w:val="right"/>
            </w:pPr>
            <w:r>
              <w:rPr/>
              <w:t>1,350,000.00</w:t>
            </w:r>
          </w:p>
        </w:tc>
        <w:tc>
          <w:tcPr>
            <w:tcW w:type="dxa" w:w="933"/>
          </w:tcPr>
          <w:p>
            <w:pPr>
              <w:jc w:val="right"/>
            </w:pPr>
            <w:r>
              <w:rPr/>
              <w:t>1,350,000.00</w:t>
            </w:r>
          </w:p>
        </w:tc>
        <w:tc>
          <w:tcPr>
            <w:tcW w:type="dxa" w:w="840"/>
          </w:tcPr>
          <w:p>
            <w:r>
              <w:rPr/>
              <w:t>交通运输业</w:t>
            </w:r>
          </w:p>
        </w:tc>
        <w:tc>
          <w:tcPr>
            <w:tcW w:type="dxa" w:w="933"/>
          </w:tcPr>
          <w:p>
            <w:r>
              <w:rPr/>
              <w:t>详见附表一</w:t>
            </w:r>
          </w:p>
        </w:tc>
      </w:tr>
    </w:tbl>
    <w:p/>
    <w:p>
      <w:r>
        <w:rPr>
          <w:b/>
        </w:rPr>
        <w:t>附表</w:t>
      </w:r>
      <w:r>
        <w:rPr>
          <w:b/>
        </w:rPr>
        <w:t>一</w:t>
      </w:r>
      <w:r>
        <w:rPr>
          <w:b/>
        </w:rPr>
        <w:t>：</w:t>
      </w:r>
      <w:r>
        <w:rPr>
          <w:b/>
        </w:rPr>
        <w:t>安全质量监督专家库专家技术支持及项目管理配合</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ind w:firstLine="482"/>
              <w:jc w:val="both"/>
            </w:pPr>
            <w:r>
              <w:rPr>
                <w:b/>
                <w:sz w:val="24"/>
              </w:rPr>
              <w:t>项目服务工作程序和要求</w:t>
            </w:r>
          </w:p>
          <w:p>
            <w:pPr>
              <w:ind w:firstLine="480"/>
              <w:jc w:val="both"/>
            </w:pPr>
            <w:r>
              <w:rPr>
                <w:sz w:val="24"/>
              </w:rPr>
              <w:t>采购人在开展需派出专家业务工作前，书面或电话通知供应商。供应商收到通知后，应根据业务类型，每次原则上合理选派</w:t>
            </w:r>
            <w:r>
              <w:rPr>
                <w:sz w:val="24"/>
              </w:rPr>
              <w:t>4名专家，或根据特定的要求选派专家人数，并安排在指定的时间到达指定地点，积极配合江门市交通运输局业务工作。项目服务期内派出专家服务总人次控制为不大于400人次。</w:t>
            </w:r>
          </w:p>
          <w:p>
            <w:pPr>
              <w:ind w:firstLine="480"/>
              <w:jc w:val="both"/>
            </w:pPr>
            <w:r>
              <w:rPr>
                <w:sz w:val="24"/>
              </w:rPr>
              <w:t>供应商应做好派出专家的登记工作，并于每月</w:t>
            </w:r>
            <w:r>
              <w:rPr>
                <w:sz w:val="24"/>
              </w:rPr>
              <w:t>2日前报江门市交通运输局审阅。供应商应按专家库管理办法对专家库专家进行必要的培训与考核，确保专家专业水平符合相关工作要求，确保专家应遵守如下工作守则：</w:t>
            </w:r>
          </w:p>
          <w:p>
            <w:pPr>
              <w:ind w:firstLine="480"/>
              <w:jc w:val="both"/>
            </w:pPr>
            <w:r>
              <w:rPr>
                <w:sz w:val="24"/>
              </w:rPr>
              <w:t>1、公正、客观地开展工作，并对指派单位负责；</w:t>
            </w:r>
          </w:p>
          <w:p>
            <w:pPr>
              <w:ind w:firstLine="480"/>
              <w:jc w:val="both"/>
            </w:pPr>
            <w:r>
              <w:rPr>
                <w:sz w:val="24"/>
              </w:rPr>
              <w:t>2、开展工作时，应当出示专家证才可进入有关现场进行工作，查阅与任务有关的文件及技术资料，了解与任务有关的情况；</w:t>
            </w:r>
          </w:p>
          <w:p>
            <w:pPr>
              <w:ind w:firstLine="480"/>
              <w:jc w:val="both"/>
            </w:pPr>
            <w:r>
              <w:rPr>
                <w:sz w:val="24"/>
              </w:rPr>
              <w:t>3、遵守国家法律和工作纪律，坚持实事求是的科学态度，深入实际，调查研究；</w:t>
            </w:r>
          </w:p>
          <w:p>
            <w:pPr>
              <w:ind w:firstLine="480"/>
              <w:jc w:val="both"/>
            </w:pPr>
            <w:r>
              <w:rPr>
                <w:sz w:val="24"/>
              </w:rPr>
              <w:t>4、如实传达并贯彻上级指示，敢于坚持原则，排除干扰，抵制不正之风；</w:t>
            </w:r>
          </w:p>
          <w:p>
            <w:pPr>
              <w:ind w:firstLine="480"/>
              <w:jc w:val="both"/>
            </w:pPr>
            <w:r>
              <w:rPr>
                <w:sz w:val="24"/>
              </w:rPr>
              <w:t>5、严格执行保密制度，保守国家秘密，保护被调查单位的商业秘密，服务行为不得泄露生产经营单位技术工艺和商业秘密，不得损害生产经营单位合法权益。</w:t>
            </w:r>
          </w:p>
          <w:p>
            <w:pPr>
              <w:ind w:firstLine="480"/>
              <w:jc w:val="both"/>
            </w:pPr>
            <w:r>
              <w:rPr>
                <w:sz w:val="24"/>
              </w:rPr>
              <w:t>6、项目结束10日内,供应商需提交项目开展有关情况报江门市交通运输局存档。</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
      <w:pPr>
        <w:ind w:firstLine="480"/>
      </w:pPr>
    </w:p>
    <w:p>
      <w:r>
        <w:rPr/>
        <w:t xml:space="preserve"> </w:t>
      </w:r>
    </w:p>
    <w:p/>
    <w:p>
      <w:pPr>
        <w:jc w:val="center"/>
      </w:pPr>
      <w:r>
        <w:rPr>
          <w:b/>
          <w:sz w:val="36"/>
        </w:rPr>
        <w:t>第三章 投标人须知</w:t>
      </w:r>
    </w:p>
    <w:p>
      <w:pPr>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rP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rPr/>
        <w:t>1.采购代理机构：本项目是指广东远东招标代理有限公司江门分公司，负责整个采购活动的组织，依法负责编制和发布招标文件，对招标文件拥有最终的解释权，不以任何身份出任评标委员会成员。</w:t>
      </w:r>
    </w:p>
    <w:p>
      <w:pPr>
        <w:ind w:firstLine="480"/>
      </w:pPr>
      <w:r>
        <w:rPr/>
        <w:t>2.采购人：本项目是指</w:t>
      </w:r>
      <w:r>
        <w:rPr/>
        <w:t>江门市交通运输局</w:t>
      </w:r>
      <w:r>
        <w:rPr/>
        <w:t>，是采购活动当事人之一，负责项目的整体规划、技术方案可行性设计论证与实施，作为合同采购方（用户）的主体承担质疑回复、履行合同、验收与评价等义务。</w:t>
      </w:r>
    </w:p>
    <w:p>
      <w:pPr>
        <w:ind w:firstLine="480"/>
      </w:pPr>
      <w:r>
        <w:rPr/>
        <w:t>3.投标人：是指在云平台项目采购系统完成本项目投标登记并提交电子投标文件的供应商。</w:t>
      </w:r>
    </w:p>
    <w:p>
      <w:pPr>
        <w:ind w:firstLine="480"/>
      </w:pPr>
      <w:r>
        <w:rPr/>
        <w:t>4.“评标委员会”是指根据《中华人民共和国政府采购法》等法律法规规定，由采购人代表和有关专家组成以确定中标供应商或者推荐中标候选人的临时组织。</w:t>
      </w:r>
    </w:p>
    <w:p>
      <w:pPr>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ind w:firstLine="480"/>
      </w:pPr>
      <w:r>
        <w:rPr/>
        <w:t>6.招标文件：是指包括招标公告和招标文件及其补充、变更和澄清等一系列文件。</w:t>
      </w:r>
    </w:p>
    <w:p>
      <w:pPr>
        <w:ind w:firstLine="480"/>
      </w:pPr>
      <w:r>
        <w:rPr/>
        <w:t>7.电子投标文件：是指使用云平台提供的投标客户端制作加密并上传到系统的投标文件。（投标客户端制作投标文件时，生成的后缀为“.标书”的文件）</w:t>
      </w:r>
    </w:p>
    <w:p>
      <w:pPr>
        <w:ind w:firstLine="480"/>
      </w:pPr>
      <w:r>
        <w:rPr/>
        <w:t>8.备用电子投标文件：是指使用云平台提供的投标客户端制作电子投标文件时，同时生成的同一版本的备用投标文件。（投标客户端制作投标文件时，生成的后缀为“.备用标书”的文件）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pPr>
        <w:ind w:firstLine="480"/>
      </w:pP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本表与招标文件对应章节的内容若不一致，以本表为准。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r>
              <w:rPr/>
              <w:t>1</w:t>
            </w:r>
          </w:p>
        </w:tc>
        <w:tc>
          <w:tcPr>
            <w:tcW w:type="dxa" w:w="2252"/>
          </w:tcPr>
          <w:p>
            <w:r>
              <w:rPr/>
              <w:t>采购包情况</w:t>
            </w:r>
          </w:p>
        </w:tc>
        <w:tc>
          <w:tcPr>
            <w:tcW w:type="dxa" w:w="5004"/>
          </w:tcPr>
          <w:p>
            <w:r>
              <w:rPr/>
              <w:t>本项目共</w:t>
            </w:r>
            <w:r>
              <w:rPr/>
              <w:t>1</w:t>
            </w:r>
            <w:r>
              <w:rPr/>
              <w:t>个采购包</w:t>
            </w:r>
          </w:p>
        </w:tc>
      </w:tr>
      <w:tr>
        <w:tc>
          <w:tcPr>
            <w:tcW w:type="dxa" w:w="1051"/>
          </w:tcPr>
          <w:p>
            <w:r>
              <w:rPr/>
              <w:t>2</w:t>
            </w:r>
          </w:p>
        </w:tc>
        <w:tc>
          <w:tcPr>
            <w:tcW w:type="dxa" w:w="2252"/>
          </w:tcPr>
          <w:p>
            <w:r>
              <w:rPr/>
              <w:t>开标方式</w:t>
            </w:r>
          </w:p>
        </w:tc>
        <w:tc>
          <w:tcPr>
            <w:tcW w:type="dxa" w:w="5004"/>
          </w:tcPr>
          <w:p>
            <w:r>
              <w:rPr/>
              <w:t>远程电子开标</w:t>
            </w:r>
          </w:p>
        </w:tc>
      </w:tr>
      <w:tr>
        <w:tc>
          <w:tcPr>
            <w:tcW w:type="dxa" w:w="1051"/>
          </w:tcPr>
          <w:p>
            <w:r>
              <w:rPr/>
              <w:t>3</w:t>
            </w:r>
          </w:p>
        </w:tc>
        <w:tc>
          <w:tcPr>
            <w:tcW w:type="dxa" w:w="2252"/>
          </w:tcPr>
          <w:p>
            <w:r>
              <w:rPr/>
              <w:t>评标方式</w:t>
            </w:r>
          </w:p>
        </w:tc>
        <w:tc>
          <w:tcPr>
            <w:tcW w:type="dxa" w:w="5004"/>
          </w:tcPr>
          <w:p>
            <w:r>
              <w:rPr/>
              <w:t>现场电子评标</w:t>
            </w:r>
            <w:r>
              <w:rPr/>
              <w:t>（供应商应当审慎标记各评审项的应答部分，标记内容清晰且完整，否则将自行承担不利后果）</w:t>
            </w:r>
          </w:p>
        </w:tc>
      </w:tr>
      <w:tr>
        <w:tc>
          <w:tcPr>
            <w:tcW w:type="dxa" w:w="1051"/>
          </w:tcPr>
          <w:p>
            <w:r>
              <w:rPr/>
              <w:t>4</w:t>
            </w:r>
          </w:p>
        </w:tc>
        <w:tc>
          <w:tcPr>
            <w:tcW w:type="dxa" w:w="2252"/>
          </w:tcPr>
          <w:p>
            <w:r>
              <w:rPr/>
              <w:t>评标办法</w:t>
            </w:r>
          </w:p>
        </w:tc>
        <w:tc>
          <w:tcPr>
            <w:tcW w:type="dxa" w:w="5004"/>
          </w:tcPr>
          <w:p>
            <w:r>
              <w:rPr/>
              <w:t>采购包1：综合评分法</w:t>
            </w:r>
          </w:p>
        </w:tc>
      </w:tr>
      <w:tr>
        <w:tc>
          <w:tcPr>
            <w:tcW w:type="dxa" w:w="1051"/>
          </w:tcPr>
          <w:p>
            <w:r>
              <w:rPr/>
              <w:t>5</w:t>
            </w:r>
          </w:p>
        </w:tc>
        <w:tc>
          <w:tcPr>
            <w:tcW w:type="dxa" w:w="2252"/>
          </w:tcPr>
          <w:p>
            <w:r>
              <w:rPr/>
              <w:t>报价形式</w:t>
            </w:r>
          </w:p>
        </w:tc>
        <w:tc>
          <w:tcPr>
            <w:tcW w:type="dxa" w:w="5004"/>
          </w:tcPr>
          <w:p/>
          <w:p>
            <w:r>
              <w:rPr/>
              <w:t>采购包1：总价</w:t>
            </w:r>
          </w:p>
        </w:tc>
      </w:tr>
      <w:tr>
        <w:tc>
          <w:tcPr>
            <w:tcW w:type="dxa" w:w="1051"/>
          </w:tcPr>
          <w:p>
            <w:r>
              <w:rPr/>
              <w:t>6</w:t>
            </w:r>
          </w:p>
        </w:tc>
        <w:tc>
          <w:tcPr>
            <w:tcW w:type="dxa" w:w="2252"/>
          </w:tcPr>
          <w:p>
            <w:r>
              <w:rPr/>
              <w:t>报价要求</w:t>
            </w:r>
          </w:p>
        </w:tc>
        <w:tc>
          <w:tcPr>
            <w:tcW w:type="dxa" w:w="5004"/>
          </w:tcPr>
          <w:p>
            <w:r>
              <w:rPr/>
              <w:t>各采购包报价不超过预算总价</w:t>
            </w:r>
          </w:p>
        </w:tc>
      </w:tr>
      <w:tr>
        <w:tc>
          <w:tcPr>
            <w:tcW w:type="dxa" w:w="1051"/>
          </w:tcPr>
          <w:p>
            <w:r>
              <w:rPr/>
              <w:t>7</w:t>
            </w:r>
          </w:p>
        </w:tc>
        <w:tc>
          <w:tcPr>
            <w:tcW w:type="dxa" w:w="2252"/>
          </w:tcPr>
          <w:p>
            <w:r>
              <w:rPr/>
              <w:t>现场踏勘</w:t>
            </w:r>
          </w:p>
        </w:tc>
        <w:tc>
          <w:tcPr>
            <w:tcW w:type="dxa" w:w="5004"/>
          </w:tcPr>
          <w:p/>
          <w:p>
            <w:r>
              <w:rPr/>
              <w:t>否</w:t>
            </w:r>
          </w:p>
        </w:tc>
      </w:tr>
      <w:tr>
        <w:tc>
          <w:tcPr>
            <w:tcW w:type="dxa" w:w="1051"/>
          </w:tcPr>
          <w:p>
            <w:r>
              <w:rPr/>
              <w:t>8</w:t>
            </w:r>
          </w:p>
        </w:tc>
        <w:tc>
          <w:tcPr>
            <w:tcW w:type="dxa" w:w="2252"/>
          </w:tcPr>
          <w:p>
            <w:r>
              <w:rPr/>
              <w:t>投标有效期</w:t>
            </w:r>
          </w:p>
        </w:tc>
        <w:tc>
          <w:tcPr>
            <w:tcW w:type="dxa" w:w="5004"/>
          </w:tcPr>
          <w:p>
            <w:r>
              <w:rPr/>
              <w:t>从提交投标（响应）文件的截止之日起90日历天</w:t>
            </w:r>
          </w:p>
        </w:tc>
      </w:tr>
      <w:tr>
        <w:tc>
          <w:tcPr>
            <w:tcW w:type="dxa" w:w="1051"/>
          </w:tcPr>
          <w:p>
            <w:r>
              <w:rPr/>
              <w:t>9</w:t>
            </w:r>
          </w:p>
        </w:tc>
        <w:tc>
          <w:tcPr>
            <w:tcW w:type="dxa" w:w="2252"/>
          </w:tcPr>
          <w:p>
            <w:r>
              <w:rPr/>
              <w:t>投标保证金</w:t>
            </w:r>
          </w:p>
        </w:tc>
        <w:tc>
          <w:tcPr>
            <w:tcW w:type="dxa" w:w="5004"/>
          </w:tcPr>
          <w:p>
            <w:pPr>
              <w:ind w:firstLine="480"/>
            </w:p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pPr>
              <w:ind w:firstLine="480"/>
            </w:pPr>
            <w:r>
              <w:rPr/>
              <w:t>投标保证金有效期∶与投标有效期一致。</w:t>
            </w:r>
          </w:p>
          <w:p>
            <w:pPr>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r>
              <w:rPr/>
              <w:t>10</w:t>
            </w:r>
          </w:p>
        </w:tc>
        <w:tc>
          <w:tcPr>
            <w:tcW w:type="dxa" w:w="2252"/>
          </w:tcPr>
          <w:p>
            <w:r>
              <w:rPr/>
              <w:t>投标文件要求</w:t>
            </w:r>
          </w:p>
        </w:tc>
        <w:tc>
          <w:tcPr>
            <w:tcW w:type="dxa" w:w="5004"/>
          </w:tcPr>
          <w:p>
            <w:pPr>
              <w:ind w:firstLine="480"/>
            </w:pPr>
            <w:r>
              <w:rPr/>
              <w:t>一、电子投标文件：</w:t>
            </w:r>
          </w:p>
          <w:p>
            <w:pPr>
              <w:ind w:firstLine="480"/>
            </w:pPr>
            <w:r>
              <w:rPr/>
              <w:t>（1）加密的电子投标文件 1 份（需在递交投标文件截止时间前成功上传至“云平台项目采购系统”）。</w:t>
            </w:r>
          </w:p>
          <w:p>
            <w:pPr>
              <w:ind w:firstLine="480"/>
            </w:pPr>
            <w:r>
              <w:rPr/>
              <w:t>供应商应保证该优先步骤</w:t>
            </w:r>
          </w:p>
          <w:p>
            <w:pPr>
              <w:ind w:firstLine="480"/>
            </w:pPr>
            <w:r>
              <w:rPr/>
              <w:t>（2）若现场无法使用系统进行电子开评标的，供应商须在开标现场递交非加密电子版投标文件U盘（或光盘）</w:t>
            </w:r>
            <w:r>
              <w:rPr/>
              <w:t>0</w:t>
            </w:r>
            <w:r>
              <w:rPr/>
              <w:t>份。</w:t>
            </w:r>
          </w:p>
          <w:p>
            <w:pPr>
              <w:ind w:firstLine="480"/>
            </w:pPr>
            <w:r>
              <w:rPr/>
              <w:t>供应商保证该后备步骤。</w:t>
            </w:r>
          </w:p>
          <w:p>
            <w:pPr>
              <w:ind w:firstLine="480"/>
            </w:pPr>
            <w:r>
              <w:rPr/>
              <w:t>二、纸质投标文件：</w:t>
            </w:r>
          </w:p>
          <w:p>
            <w:pPr>
              <w:ind w:firstLine="480"/>
            </w:pPr>
            <w:r>
              <w:rPr/>
              <w:t>（3）纸质投标文件正本</w:t>
            </w:r>
            <w:r>
              <w:rPr/>
              <w:t>0</w:t>
            </w:r>
            <w:r>
              <w:rPr/>
              <w:t>份，纸质投标文件副本</w:t>
            </w:r>
            <w:r>
              <w:rPr/>
              <w:t>0</w:t>
            </w:r>
            <w:r>
              <w:rPr/>
              <w:t>份。</w:t>
            </w:r>
          </w:p>
          <w:p>
            <w:pPr>
              <w:ind w:firstLine="480"/>
            </w:pPr>
            <w:r>
              <w:rPr/>
              <w:t>供应商须满足上述事项“一、电子投标文件”中（1）或（2）的要求，和“二、纸质投标文件”的要求。请保证电子投标文件应与纸质投标文件（如有）一致，如不一致时以电子投标文件为准。</w:t>
            </w:r>
          </w:p>
        </w:tc>
      </w:tr>
      <w:tr>
        <w:tc>
          <w:tcPr>
            <w:tcW w:type="dxa" w:w="1051"/>
          </w:tcPr>
          <w:p>
            <w:r>
              <w:rPr/>
              <w:t>11</w:t>
            </w:r>
          </w:p>
        </w:tc>
        <w:tc>
          <w:tcPr>
            <w:tcW w:type="dxa" w:w="2252"/>
          </w:tcPr>
          <w:p>
            <w:r>
              <w:rPr/>
              <w:t>中标候选供应商推荐家数</w:t>
            </w:r>
          </w:p>
        </w:tc>
        <w:tc>
          <w:tcPr>
            <w:tcW w:type="dxa" w:w="5004"/>
          </w:tcPr>
          <w:p>
            <w:r>
              <w:rPr/>
              <w:t>采购包1：</w:t>
            </w:r>
            <w:r>
              <w:rPr/>
              <w:t>3家</w:t>
            </w:r>
          </w:p>
        </w:tc>
      </w:tr>
      <w:tr>
        <w:tc>
          <w:tcPr>
            <w:tcW w:type="dxa" w:w="1051"/>
          </w:tcPr>
          <w:p>
            <w:r>
              <w:rPr/>
              <w:t>12</w:t>
            </w:r>
          </w:p>
        </w:tc>
        <w:tc>
          <w:tcPr>
            <w:tcW w:type="dxa" w:w="2252"/>
          </w:tcPr>
          <w:p>
            <w:pPr>
              <w:ind w:firstLine="480"/>
            </w:pPr>
            <w:r>
              <w:rPr/>
              <w:t>中标供应商数量</w:t>
            </w:r>
          </w:p>
        </w:tc>
        <w:tc>
          <w:tcPr>
            <w:tcW w:type="dxa" w:w="5004"/>
          </w:tcPr>
          <w:p>
            <w:pPr>
              <w:ind w:firstLine="480"/>
            </w:pPr>
          </w:p>
          <w:p>
            <w:r>
              <w:rPr/>
              <w:t>采购包1：</w:t>
            </w:r>
            <w:r>
              <w:rPr/>
              <w:t>1家</w:t>
            </w:r>
          </w:p>
          <w:p/>
        </w:tc>
      </w:tr>
      <w:tr>
        <w:tc>
          <w:tcPr>
            <w:tcW w:type="dxa" w:w="1051"/>
          </w:tcPr>
          <w:p>
            <w:r>
              <w:rPr/>
              <w:t>13</w:t>
            </w:r>
          </w:p>
        </w:tc>
        <w:tc>
          <w:tcPr>
            <w:tcW w:type="dxa" w:w="2252"/>
          </w:tcPr>
          <w:p>
            <w:pPr>
              <w:ind w:firstLine="480"/>
            </w:pPr>
            <w:r>
              <w:rPr/>
              <w:t>有效供应商家数</w:t>
            </w:r>
          </w:p>
        </w:tc>
        <w:tc>
          <w:tcPr>
            <w:tcW w:type="dxa" w:w="5004"/>
          </w:tcPr>
          <w:p>
            <w:pPr>
              <w:ind w:firstLine="480"/>
            </w:pPr>
          </w:p>
          <w:p>
            <w:pPr>
              <w:jc w:val="left"/>
            </w:pPr>
          </w:p>
          <w:p>
            <w:r>
              <w:rPr/>
              <w:t>采购包1：3家</w:t>
            </w:r>
          </w:p>
          <w:p/>
          <w:p>
            <w:pPr>
              <w:ind w:firstLine="480"/>
            </w:pPr>
            <w:r>
              <w:rPr/>
              <w:t>此人数约定了开标与评标过程中的最低有效供应商家数，当家数不足时项目将不得开标、不得评标或直接废标。</w:t>
            </w:r>
          </w:p>
        </w:tc>
      </w:tr>
      <w:tr>
        <w:tc>
          <w:tcPr>
            <w:tcW w:type="dxa" w:w="1051"/>
          </w:tcPr>
          <w:p>
            <w:r>
              <w:rPr/>
              <w:t>14</w:t>
            </w:r>
          </w:p>
        </w:tc>
        <w:tc>
          <w:tcPr>
            <w:tcW w:type="dxa" w:w="2252"/>
          </w:tcPr>
          <w:p>
            <w:r>
              <w:rPr/>
              <w:t>项目兼投兼中（兼投不兼中）规则</w:t>
            </w:r>
          </w:p>
        </w:tc>
        <w:tc>
          <w:tcPr>
            <w:tcW w:type="dxa" w:w="5004"/>
          </w:tcPr>
          <w:p>
            <w:r>
              <w:rPr/>
              <w:t>无：-</w:t>
            </w:r>
          </w:p>
        </w:tc>
      </w:tr>
      <w:tr>
        <w:tc>
          <w:tcPr>
            <w:tcW w:type="dxa" w:w="1051"/>
          </w:tcPr>
          <w:p>
            <w:r>
              <w:rPr/>
              <w:t>15</w:t>
            </w:r>
          </w:p>
        </w:tc>
        <w:tc>
          <w:tcPr>
            <w:tcW w:type="dxa" w:w="2252"/>
          </w:tcPr>
          <w:p>
            <w:r>
              <w:rPr/>
              <w:t>中标供应商确定方式</w:t>
            </w:r>
          </w:p>
        </w:tc>
        <w:tc>
          <w:tcPr>
            <w:tcW w:type="dxa" w:w="5004"/>
          </w:tcPr>
          <w:p>
            <w:r>
              <w:rPr/>
              <w:t>采购人按照评审报告中推荐的成交候选人确定中标（成交）人。</w:t>
            </w:r>
          </w:p>
        </w:tc>
      </w:tr>
      <w:tr>
        <w:tc>
          <w:tcPr>
            <w:tcW w:type="dxa" w:w="1051"/>
          </w:tcPr>
          <w:p>
            <w:r>
              <w:rPr/>
              <w:t>16</w:t>
            </w:r>
          </w:p>
        </w:tc>
        <w:tc>
          <w:tcPr>
            <w:tcW w:type="dxa" w:w="2252"/>
          </w:tcPr>
          <w:p>
            <w:r>
              <w:rPr/>
              <w:t>代理服务费</w:t>
            </w:r>
          </w:p>
        </w:tc>
        <w:tc>
          <w:tcPr>
            <w:tcW w:type="dxa" w:w="5004"/>
          </w:tcPr>
          <w:p>
            <w:r>
              <w:rPr/>
              <w:t>收取。</w:t>
            </w:r>
          </w:p>
          <w:p>
            <w:r>
              <w:rPr/>
              <w:t>采购机构代理服务收费标准：参照国家发展计划委员会颁发的[2002]1980 号文《招标代理服务收费管理暂行办法》的有关规定标准计算，收费基数以中标金额按服务类计算，向中标供应商收取</w:t>
            </w:r>
          </w:p>
        </w:tc>
      </w:tr>
      <w:tr>
        <w:tc>
          <w:tcPr>
            <w:tcW w:type="dxa" w:w="1051"/>
          </w:tcPr>
          <w:p>
            <w:r>
              <w:rPr/>
              <w:t>17</w:t>
            </w:r>
          </w:p>
        </w:tc>
        <w:tc>
          <w:tcPr>
            <w:tcW w:type="dxa" w:w="2252"/>
          </w:tcPr>
          <w:p>
            <w:r>
              <w:rPr/>
              <w:t>代理服务费收取方式</w:t>
            </w:r>
          </w:p>
        </w:tc>
        <w:tc>
          <w:tcPr>
            <w:tcW w:type="dxa" w:w="5004"/>
          </w:tcPr>
          <w:p>
            <w:r>
              <w:rPr/>
              <w:t>向中标/成交供应商收取</w:t>
            </w:r>
          </w:p>
        </w:tc>
      </w:tr>
      <w:tr>
        <w:tc>
          <w:tcPr>
            <w:tcW w:type="dxa" w:w="1051"/>
          </w:tcPr>
          <w:p>
            <w:r>
              <w:rPr/>
              <w:t>18</w:t>
            </w:r>
          </w:p>
        </w:tc>
        <w:tc>
          <w:tcPr>
            <w:tcW w:type="dxa" w:w="2252"/>
          </w:tcPr>
          <w:p>
            <w:r>
              <w:rPr/>
              <w:t>其他</w:t>
            </w:r>
          </w:p>
        </w:tc>
        <w:tc>
          <w:tcPr>
            <w:tcW w:type="dxa" w:w="5004"/>
          </w:tcPr>
          <w:p/>
        </w:tc>
      </w:tr>
      <w:tr>
        <w:tc>
          <w:tcPr>
            <w:tcW w:type="dxa" w:w="1051"/>
          </w:tcPr>
          <w:p>
            <w:r>
              <w:rPr/>
              <w:t>19</w:t>
            </w:r>
          </w:p>
        </w:tc>
        <w:tc>
          <w:tcPr>
            <w:tcW w:type="dxa" w:w="2252"/>
          </w:tcPr>
          <w:p>
            <w:r>
              <w:rPr/>
              <w:t>开标解密时长</w:t>
            </w:r>
          </w:p>
        </w:tc>
        <w:tc>
          <w:tcPr>
            <w:tcW w:type="dxa" w:w="5004"/>
          </w:tcPr>
          <w:p>
            <w:r>
              <w:rPr/>
              <w:t>说明：具体情况根据开标时现场代理机构人员设置为准</w:t>
            </w:r>
          </w:p>
          <w:p>
            <w:r>
              <w:rPr/>
              <w:t>说明：具体情况根据开标时现场代理机构人员设置为准</w:t>
            </w:r>
          </w:p>
        </w:tc>
      </w:tr>
      <w:tr>
        <w:tc>
          <w:tcPr>
            <w:tcW w:type="dxa" w:w="1051"/>
          </w:tcPr>
          <w:p>
            <w:r>
              <w:rPr/>
              <w:t>20</w:t>
            </w:r>
          </w:p>
        </w:tc>
        <w:tc>
          <w:tcPr>
            <w:tcW w:type="dxa" w:w="2252"/>
          </w:tcPr>
          <w:p>
            <w:r>
              <w:rPr/>
              <w:t>专门面向中小企业采购</w:t>
            </w:r>
          </w:p>
        </w:tc>
        <w:tc>
          <w:tcPr>
            <w:tcW w:type="dxa" w:w="5004"/>
          </w:tcPr>
          <w:p>
            <w:pPr>
              <w:jc w:val="left"/>
            </w:pPr>
            <w:r>
              <w:rPr/>
              <w:t>采购包1：非专门面向中小企业</w:t>
            </w:r>
          </w:p>
        </w:tc>
      </w:tr>
    </w:tbl>
    <w:p>
      <w:r>
        <w:rPr>
          <w:b/>
          <w:sz w:val="28"/>
        </w:rPr>
        <w:t>三、说明</w:t>
      </w:r>
    </w:p>
    <w:p>
      <w:r>
        <w:rPr>
          <w:b/>
          <w:sz w:val="24"/>
        </w:rPr>
        <w:t>1.总则</w:t>
      </w:r>
    </w:p>
    <w:p>
      <w:pPr>
        <w:ind w:firstLine="480"/>
      </w:pPr>
      <w:r>
        <w:rPr/>
        <w:t>采购人、采购代理机构及投标人进行的本次采购活动适用《中华人民共和国政府采购法》及其配套的法规、规章、政策。</w:t>
      </w:r>
    </w:p>
    <w:p>
      <w:pPr>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rPr/>
        <w:t>本次公开招标项目，是以招标公告的方式邀请非特定的投标人参加投标。</w:t>
      </w:r>
    </w:p>
    <w:p>
      <w:r>
        <w:rPr>
          <w:b/>
          <w:sz w:val="24"/>
        </w:rPr>
        <w:t>2.适用范围</w:t>
      </w:r>
    </w:p>
    <w:p>
      <w:pPr>
        <w:ind w:firstLine="480"/>
      </w:pPr>
      <w:r>
        <w:rPr/>
        <w:t>本招标文件仅适用于本次招标公告中所涉及的项目和内容。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4.投标的费用</w:t>
      </w:r>
    </w:p>
    <w:p>
      <w:pPr>
        <w:ind w:firstLine="480"/>
      </w:pPr>
      <w:r>
        <w:rP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rPr/>
        <w:t>5.1联合体各方均应当满足《中华人民共和国政府采购法》第二十二条规定的条件，并在投标文件中提供联合体各方的相关证明材料。</w:t>
      </w:r>
    </w:p>
    <w:p>
      <w:pPr>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6.关联企业投标说明</w:t>
      </w:r>
    </w:p>
    <w:p>
      <w:pPr>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rPr/>
        <w:t>8.2在确定中标供应商之前，投标人不得与采购人就投标价格、投标方案等实质性内容进行谈判，也不得私下接触评标委员会成员。</w:t>
      </w:r>
    </w:p>
    <w:p>
      <w:pPr>
        <w:ind w:firstLine="480"/>
      </w:pPr>
      <w:r>
        <w:rPr/>
        <w:t>8.3在确定中标供应商之前，投标人试图在投标文件审查、澄清、比较和评价时对评标委员会、采购人和采购代理机构施加任何影响都可能导致其投标无效。</w:t>
      </w:r>
    </w:p>
    <w:p>
      <w:pPr>
        <w:ind w:firstLine="480"/>
      </w:pPr>
      <w:r>
        <w:rPr/>
        <w:t>8.4获得本招标文件者，须履行本项目下保密义务，不得将因本次项目获得的信息向第三人外传，不得将招标文件用作本次投标以外的任何用途。</w:t>
      </w:r>
    </w:p>
    <w:p>
      <w:pPr>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rPr/>
        <w:t>8.6采购人或采购代理机构有权将供应商提供的所有资料向有关政府部门或评审小组披露。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9.2除非招标文件的技术规格中另有规定，投标人在投标文件中及其与采购人和采购代理机构的所有往来文件中的计量单位均应采用中华人民共和国法定计量单位。</w:t>
      </w:r>
    </w:p>
    <w:p>
      <w:pPr>
        <w:ind w:firstLine="480"/>
      </w:pPr>
      <w:r>
        <w:rPr/>
        <w:t>9.3投标人所提供的货物和服务均应以人民币报价，货币单位：元。</w:t>
      </w:r>
    </w:p>
    <w:p>
      <w:r>
        <w:rPr>
          <w:b/>
          <w:sz w:val="24"/>
        </w:rPr>
        <w:t>10. 现场踏勘（如有）</w:t>
      </w:r>
    </w:p>
    <w:p>
      <w:pPr>
        <w:ind w:firstLine="480"/>
      </w:pPr>
      <w:r>
        <w:rPr/>
        <w:t>10.1招标文件规定组织踏勘现场的，采购人按招标文件规定的时间、地点组织投标人踏勘项目现场。</w:t>
      </w:r>
    </w:p>
    <w:p>
      <w:pPr>
        <w:ind w:firstLine="480"/>
      </w:pPr>
      <w:r>
        <w:rPr/>
        <w:t>10.2投标人自行承担踏勘现场发生的责任、风险和自身费用。</w:t>
      </w:r>
    </w:p>
    <w:p>
      <w:pPr>
        <w:ind w:firstLine="480"/>
      </w:pPr>
      <w:r>
        <w:rP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rPr/>
        <w:t>3.如更正公告有重新发布电子招标文件的，供应商应登录云平台项目采购系统下载最新发布的电子招标文件制作投标文件。</w:t>
      </w:r>
    </w:p>
    <w:p>
      <w:pPr>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rPr/>
        <w:t>2.1投标文件中，所有内容均以电子文件编制，其格式要求详见第六章说明。如因不按要求编制导致系统无法检索、读取相关信息时，其后果由投标人承担。</w:t>
      </w:r>
    </w:p>
    <w:p>
      <w:pPr>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rPr/>
        <w:t>(2)投标报价包括本项目采购需求和投入使用的所有费用，包括但不限于主件、标准附件、备品备件、施工、服务、专用工具、安装、调试、检验、培训、运输、保险、税款等。</w:t>
      </w:r>
    </w:p>
    <w:p>
      <w:pPr>
        <w:ind w:firstLine="480"/>
      </w:pPr>
      <w:r>
        <w:rPr/>
        <w:t>2.3 如有对多个采购包投标的，要对每个采购包独立制作电子投标文件。</w:t>
      </w:r>
    </w:p>
    <w:p>
      <w:pPr>
        <w:ind w:firstLine="480"/>
      </w:pPr>
      <w:r>
        <w:rPr/>
        <w:t>2.4投标人不得将同一个项目或同一个采购包的内容拆开投标，否则其报价将被视为非实质性响应。</w:t>
      </w:r>
    </w:p>
    <w:p>
      <w:pPr>
        <w:ind w:firstLine="480"/>
      </w:pPr>
      <w:r>
        <w:rPr/>
        <w:t>2.5投标人须对招标文件的对应要求给予唯一的实质性响应，否则将视为不响应。</w:t>
      </w:r>
    </w:p>
    <w:p>
      <w:pPr>
        <w:ind w:firstLine="480"/>
      </w:pPr>
      <w:r>
        <w:rPr/>
        <w:t>2.6招标文件中，凡标有“★”的地方均为实质性响应条款，投标人若有一项带“★”的条款未响应或不满足，将按无效投标处理。</w:t>
      </w:r>
    </w:p>
    <w:p>
      <w:pPr>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rPr/>
        <w:t>3.2代理机构对因不可抗力事件造成的投标文件的损坏、丢失的，不承担责任。</w:t>
      </w:r>
    </w:p>
    <w:p>
      <w:pPr>
        <w:ind w:firstLine="480"/>
      </w:pPr>
      <w:r>
        <w:rPr/>
        <w:t>3.3出现下述情形之一，属于未成功提交投标文件，按无效投标处理：</w:t>
      </w:r>
    </w:p>
    <w:p>
      <w:pPr>
        <w:ind w:firstLine="480"/>
      </w:pPr>
      <w:r>
        <w:rPr/>
        <w:t>（1）至提交投标文件截止时，投标文件未完整上传的。</w:t>
      </w:r>
    </w:p>
    <w:p>
      <w:pPr>
        <w:ind w:firstLine="480"/>
      </w:pPr>
      <w:r>
        <w:rPr/>
        <w:t>（2）投标文件未按投标格式中注明需签字盖章的要求进行签名（含电子签名）和加盖电子印章，或签名（含电子签名）或电子印章不完整的。</w:t>
      </w:r>
    </w:p>
    <w:p>
      <w:pPr>
        <w:ind w:firstLine="480"/>
      </w:pPr>
      <w:r>
        <w:rPr/>
        <w:t>（3）投标文件损坏或格式不正确的。</w:t>
      </w:r>
    </w:p>
    <w:p>
      <w:r>
        <w:rPr>
          <w:b/>
          <w:sz w:val="24"/>
        </w:rPr>
        <w:t>4.投标文件的修改、撤回与撤销</w:t>
      </w:r>
    </w:p>
    <w:p>
      <w:pPr>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rPr/>
        <w:t>4.2在提交投标文件截止时间后，投标人不得补充、修改和更换投标文件。</w:t>
      </w:r>
    </w:p>
    <w:p>
      <w:r>
        <w:rPr>
          <w:b/>
          <w:sz w:val="24"/>
        </w:rPr>
        <w:t>5.投标文件的解密</w:t>
      </w:r>
    </w:p>
    <w:p>
      <w:pPr>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rPr/>
        <w:t>6.1投标保证金的缴纳</w:t>
      </w:r>
    </w:p>
    <w:p>
      <w:pPr>
        <w:ind w:firstLine="480"/>
      </w:pPr>
      <w:r>
        <w:rPr/>
        <w:t>投标人在提交投标文件时，应按投标人须知前附表规定的金额和缴纳要求缴纳投标保证金，并作为其投标文件的组成部分。</w:t>
      </w:r>
    </w:p>
    <w:p>
      <w:pPr>
        <w:ind w:firstLine="480"/>
      </w:pPr>
      <w:r>
        <w:rPr/>
        <w:t>如采用转账、支票、本票、汇票形式提交的，投标保证金从投标人基本账户递交，由</w:t>
      </w:r>
      <w:r>
        <w:rPr/>
        <w:t>广东远东招标代理有限公司江门分公司</w:t>
      </w:r>
      <w:r>
        <w:rPr/>
        <w:t>代收。具体操作要求详见</w:t>
      </w:r>
      <w:r>
        <w:rPr/>
        <w:t>广东远东招标代理有限公司江门分公司</w:t>
      </w:r>
      <w:r>
        <w:rPr/>
        <w:t>有关指引，递交事宜请自行咨询</w:t>
      </w:r>
      <w:r>
        <w:rPr/>
        <w:t>广东远东招标代理有限公司江门分公司</w:t>
      </w:r>
      <w:r>
        <w:rPr/>
        <w:t>；请各投标人在投标文件递交截止时间前按须知前附表规定的金额递交至</w:t>
      </w:r>
      <w:r>
        <w:rPr/>
        <w:t>广东远东招标代理有限公司江门分公司</w:t>
      </w:r>
      <w:r>
        <w:rPr/>
        <w:t>，到账情况以开标时</w:t>
      </w:r>
      <w:r>
        <w:rPr/>
        <w:t>广东远东招标代理有限公司江门分公司</w:t>
      </w:r>
      <w:r>
        <w:rPr/>
        <w:t>查询的信息为准。</w:t>
      </w:r>
    </w:p>
    <w:p>
      <w:pPr>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rPr/>
        <w:t>投标人可通过"广东政府采购智慧云平台金融服务中心"(https://gdgpo.czt.gd.gov.cn/zcdservice/zcd/guangdong/)，申请办理电子保函，电子保函与纸质保函具有同样效力。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rPr/>
        <w:t>6.2投标保证金的退还：</w:t>
      </w:r>
    </w:p>
    <w:p>
      <w:pPr>
        <w:ind w:firstLine="480"/>
      </w:pPr>
      <w:r>
        <w:rPr/>
        <w:t>（1）投标人在投标截止时间前放弃投标的，自所投采购包结果公告发出后5个工作日内退还。</w:t>
      </w:r>
    </w:p>
    <w:p>
      <w:pPr>
        <w:ind w:firstLine="480"/>
      </w:pPr>
      <w:r>
        <w:rPr/>
        <w:t>（2）未中标的投标人投标保证金，自中标通知书发出之日起5个工作日内退还。</w:t>
      </w:r>
    </w:p>
    <w:p>
      <w:pPr>
        <w:ind w:firstLine="480"/>
      </w:pPr>
      <w:r>
        <w:rPr/>
        <w:t>（3）中标供应商的投标保证金，自政府采购合同签订之日起5个工作日内退还。</w:t>
      </w:r>
    </w:p>
    <w:p>
      <w:pPr>
        <w:ind w:firstLine="480"/>
      </w:pPr>
      <w:r>
        <w:rPr/>
        <w:t>备注：但因投标人自身原因导致无法及时退还的除外。</w:t>
      </w:r>
    </w:p>
    <w:p>
      <w:pPr>
        <w:ind w:firstLine="480"/>
      </w:pPr>
      <w:r>
        <w:rPr/>
        <w:t>6.3有下列情形之一的，投标保证金将不予退还：</w:t>
      </w:r>
    </w:p>
    <w:p>
      <w:pPr>
        <w:ind w:firstLine="480"/>
      </w:pPr>
      <w:r>
        <w:rPr/>
        <w:t>（1）提供虚假材料谋取中标、成交的；</w:t>
      </w:r>
    </w:p>
    <w:p>
      <w:pPr>
        <w:ind w:firstLine="480"/>
      </w:pPr>
      <w:r>
        <w:rPr/>
        <w:t>（2）投标人在招标文件规定的投标有效期内撤销其投标；</w:t>
      </w:r>
    </w:p>
    <w:p>
      <w:pPr>
        <w:ind w:firstLine="480"/>
      </w:pPr>
      <w:r>
        <w:rPr/>
        <w:t>（3）中标后，无正当理由放弃中标资格；</w:t>
      </w:r>
    </w:p>
    <w:p>
      <w:pPr>
        <w:ind w:firstLine="480"/>
      </w:pPr>
      <w:r>
        <w:rPr/>
        <w:t>（4）中标后，无正当理由不与采购人签订合同；</w:t>
      </w:r>
    </w:p>
    <w:p>
      <w:pPr>
        <w:ind w:firstLine="480"/>
      </w:pPr>
      <w:r>
        <w:rPr/>
        <w:t>（5）法律法规和招标文件规定的其他情形。</w:t>
      </w:r>
    </w:p>
    <w:p>
      <w:r>
        <w:rPr>
          <w:b/>
          <w:sz w:val="24"/>
        </w:rPr>
        <w:t>7.投标有效期</w:t>
      </w:r>
    </w:p>
    <w:p>
      <w:pPr>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rPr/>
        <w:t>8.1招标文件规定投标人提交样品的，样品属于投标文件的组成部分。样品的生产、运输、安装、保全等一切费用由投标人自理。</w:t>
      </w:r>
    </w:p>
    <w:p>
      <w:pPr>
        <w:ind w:firstLine="480"/>
      </w:pPr>
      <w:r>
        <w:rPr/>
        <w:t>8.2投标截止时间前，投标人应将样品送达至指定地点。若需要现场演示的，投标人应提前做好演示准备（包括演示设备）。</w:t>
      </w:r>
    </w:p>
    <w:p>
      <w:pPr>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rPr/>
        <w:t>9.1投标文件未按照招标文件要求签署、盖章；</w:t>
      </w:r>
    </w:p>
    <w:p>
      <w:pPr>
        <w:ind w:firstLine="480"/>
      </w:pPr>
      <w:r>
        <w:rPr/>
        <w:t>9.2不符合招标文件中规定的资格要求；</w:t>
      </w:r>
    </w:p>
    <w:p>
      <w:pPr>
        <w:ind w:firstLine="480"/>
      </w:pPr>
      <w:r>
        <w:rPr/>
        <w:t>9.3投标报价超过招标文件中规定的预算金额或最高限价；</w:t>
      </w:r>
    </w:p>
    <w:p>
      <w:pPr>
        <w:ind w:firstLine="480"/>
      </w:pPr>
      <w:r>
        <w:rPr/>
        <w:t>9.4投标文件含有采购人不能接受的附加条件；</w:t>
      </w:r>
    </w:p>
    <w:p>
      <w:pPr>
        <w:ind w:firstLine="480"/>
      </w:pPr>
      <w:r>
        <w:rPr/>
        <w:t>9.5有关法律、法规和规章及招标文件规定的其他无效情形。</w:t>
      </w:r>
    </w:p>
    <w:p>
      <w:r>
        <w:rPr>
          <w:b/>
          <w:sz w:val="28"/>
        </w:rPr>
        <w:t>六、开标、评标和定标</w:t>
      </w:r>
    </w:p>
    <w:p>
      <w:r>
        <w:rPr>
          <w:b/>
          <w:sz w:val="24"/>
        </w:rPr>
        <w:t>1.开标</w:t>
      </w:r>
    </w:p>
    <w:p>
      <w:pPr>
        <w:ind w:firstLine="480"/>
      </w:pPr>
      <w:r>
        <w:rPr/>
        <w:t>1.1 开标程序</w:t>
      </w:r>
    </w:p>
    <w:p>
      <w:pPr>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ind w:firstLine="480"/>
      </w:pPr>
      <w:r>
        <w:rPr/>
        <w:t>1.2开标异议</w:t>
      </w:r>
    </w:p>
    <w:p>
      <w:pPr>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ind w:firstLine="480"/>
      </w:pPr>
      <w:r>
        <w:rPr/>
        <w:t>1.3 投标截止时间后，投标人不足须知前附表中约定的有效供应商家数的，不得开标。同时，本次采购活动结束。</w:t>
      </w:r>
    </w:p>
    <w:p>
      <w:pPr>
        <w:ind w:firstLine="480"/>
      </w:pPr>
      <w:r>
        <w:rPr/>
        <w:t>1.4开标时出现下列情况的，视为投标无效处理：</w:t>
      </w:r>
    </w:p>
    <w:p>
      <w:pPr>
        <w:ind w:firstLine="480"/>
      </w:pPr>
      <w:r>
        <w:rPr/>
        <w:t>（1）经检查数字证书无效的；</w:t>
      </w:r>
    </w:p>
    <w:p>
      <w:pPr>
        <w:ind w:firstLine="480"/>
      </w:pPr>
      <w:r>
        <w:rPr/>
        <w:t>（2）因投标人自身原因，未在规定时间内完成电子投标文件解密的；</w:t>
      </w:r>
    </w:p>
    <w:p>
      <w:pPr>
        <w:ind w:firstLine="480"/>
      </w:pPr>
      <w:r>
        <w:rPr/>
        <w:t>（3）如需使用备用电子投标文件解密时，在规定的解密时间内无法提供备用电子投标文件或提供的备用电子投标文件与加密的电子投标文件版本不一致（即两份文件不是投标客户端编制同时生成的）。</w:t>
      </w:r>
    </w:p>
    <w:p>
      <w:r>
        <w:rPr>
          <w:b/>
          <w:sz w:val="24"/>
        </w:rPr>
        <w:t>2.评审（详见第四章）</w:t>
      </w:r>
    </w:p>
    <w:p>
      <w:r>
        <w:rPr>
          <w:b/>
          <w:sz w:val="24"/>
        </w:rPr>
        <w:t>3.定标</w:t>
      </w:r>
    </w:p>
    <w:p>
      <w:pPr>
        <w:ind w:firstLine="480"/>
      </w:pPr>
      <w:r>
        <w:rPr/>
        <w:t>3.1中标公告：</w:t>
      </w:r>
    </w:p>
    <w:p>
      <w:pPr>
        <w:ind w:firstLine="480"/>
      </w:pPr>
      <w:r>
        <w:rPr/>
        <w:t>中标供应商确定之日起2个工作日内，</w:t>
        <w:tab/>
        <w:tab/>
        <w:t xml:space="preserve"> 采购人或采购代理机构将在中国政府采购网(www.ccgp.gov.cn)、广东省政府采购网(https://gdgpo.czt.gd.gov.cn/)上以公告的形式发布中标结果，中标公告的公告期限为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ind w:firstLine="480"/>
      </w:pPr>
      <w:r>
        <w:rPr/>
        <w:t>3.2中标通知书：</w:t>
      </w:r>
    </w:p>
    <w:p>
      <w:pPr>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rPr/>
        <w:t>3.3终止公告：</w:t>
      </w:r>
    </w:p>
    <w:p>
      <w:pPr>
        <w:ind w:firstLine="480"/>
      </w:pPr>
      <w:r>
        <w:rPr/>
        <w:t>项目废标后，采购人或采购代理机构将在中国政府采购网(www.ccgp.gov.cn)、广东省政府采购网(https://gdgpo.czt.gd.gov.cn/)、上发布终止公告，终止公告的公告期限为1个工作日。</w:t>
      </w:r>
    </w:p>
    <w:p>
      <w:r>
        <w:rPr>
          <w:b/>
          <w:sz w:val="28"/>
        </w:rPr>
        <w:t>七、询问、质疑与投诉</w:t>
      </w:r>
    </w:p>
    <w:p>
      <w:r>
        <w:rPr>
          <w:b/>
          <w:sz w:val="24"/>
        </w:rPr>
        <w:t>1.询问</w:t>
      </w:r>
    </w:p>
    <w:p>
      <w:pPr>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(1)对招标文件提出质疑的，为获取招标文件之日或者招标文件公告期限届满之日；</w:t>
      </w:r>
    </w:p>
    <w:p>
      <w:pPr>
        <w:ind w:firstLine="480"/>
      </w:pPr>
      <w:r>
        <w:rPr/>
        <w:t>(2)对采购过程提出质疑的，为各采购程序环节结束之日；</w:t>
      </w:r>
    </w:p>
    <w:p>
      <w:pPr>
        <w:ind w:firstLine="480"/>
      </w:pPr>
      <w:r>
        <w:rPr/>
        <w:t>(3)对中标结果提出质疑的，为中标结果公告期限届满之日。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(3)认为采购文件、采购过程、中标和成交结果使自己的合法权益受到损害的法律依据、事实依据、相关证明材料及证据来源；</w:t>
      </w:r>
    </w:p>
    <w:p>
      <w:pPr>
        <w:ind w:firstLine="480"/>
      </w:pPr>
      <w:r>
        <w:rPr/>
        <w:t>(4)提出质疑的日期。</w:t>
      </w:r>
    </w:p>
    <w:p>
      <w:pPr>
        <w:ind w:firstLine="480"/>
      </w:pPr>
      <w:r>
        <w:rPr/>
        <w:t>2.3 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卢先生</w:t>
      </w:r>
    </w:p>
    <w:p>
      <w:pPr>
        <w:ind w:firstLine="480"/>
      </w:pPr>
      <w:r>
        <w:rPr/>
        <w:t>电话：</w:t>
      </w:r>
      <w:r>
        <w:rPr/>
        <w:t>0750-3315616</w:t>
      </w:r>
    </w:p>
    <w:p>
      <w:pPr>
        <w:ind w:firstLine="480"/>
      </w:pPr>
      <w:r>
        <w:rPr/>
        <w:t>传真：</w:t>
      </w:r>
      <w:r>
        <w:rPr/>
        <w:t>0750-3857989</w:t>
      </w:r>
    </w:p>
    <w:p>
      <w:pPr>
        <w:ind w:firstLine="480"/>
      </w:pPr>
      <w:r>
        <w:rPr/>
        <w:t>邮箱：</w:t>
      </w:r>
      <w:r>
        <w:rPr/>
        <w:t>gdydjm@163.com</w:t>
      </w:r>
    </w:p>
    <w:p>
      <w:pPr>
        <w:ind w:firstLine="480"/>
      </w:pPr>
      <w:r>
        <w:rPr/>
        <w:t>地址：</w:t>
      </w:r>
      <w:r>
        <w:rPr/>
        <w:t>广东省江门市蓬江区建设路82号之三502</w:t>
      </w:r>
    </w:p>
    <w:p>
      <w:pPr>
        <w:ind w:firstLine="480"/>
      </w:pPr>
      <w:r>
        <w:rPr/>
        <w:t>邮编：</w:t>
      </w:r>
      <w:r>
        <w:rPr/>
        <w:t>529000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政府采购监督管理机构名称：江门市财政局</w:t>
      </w:r>
    </w:p>
    <w:p>
      <w:r>
        <w:rPr/>
        <w:t>地  址：江门市蓬江区华园中路21-23号</w:t>
      </w:r>
    </w:p>
    <w:p>
      <w:r>
        <w:rPr/>
        <w:t>电  话：0750-3507009</w:t>
      </w:r>
    </w:p>
    <w:p>
      <w:r>
        <w:rPr/>
        <w:t>邮  编：529000</w:t>
      </w:r>
    </w:p>
    <w:p/>
    <w:p>
      <w:r>
        <w:rPr>
          <w:b/>
          <w:sz w:val="28"/>
        </w:rPr>
        <w:t>八、合同签订和履行</w:t>
      </w:r>
    </w:p>
    <w:p>
      <w:r>
        <w:rPr>
          <w:b/>
          <w:sz w:val="24"/>
        </w:rPr>
        <w:t>1.合同签订</w:t>
      </w:r>
    </w:p>
    <w:p>
      <w:pPr>
        <w:ind w:firstLine="480"/>
      </w:pPr>
      <w:r>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rPr/>
        <w:t>1.2采购人不得提出试用合格等任何不合理的要求作为签订合同的条件，且不得与中标供应商私下订立背离合同实质性内容的协议。</w:t>
      </w:r>
    </w:p>
    <w:p>
      <w:pPr>
        <w:ind w:firstLine="480"/>
      </w:pPr>
      <w:r>
        <w:rPr/>
        <w:t>1.3采购人应当自政府采购合同签订之日起2个工作日内，将政府采购合同在省级以上人民政府财政部门指定的媒体上公告，但政府采购合同中涉及国家秘密、商业秘密的内容除外。</w:t>
      </w:r>
    </w:p>
    <w:p>
      <w:pPr>
        <w:ind w:firstLine="480"/>
      </w:pPr>
      <w:r>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评标</w:t>
      </w:r>
    </w:p>
    <w:p>
      <w:r>
        <w:rPr>
          <w:b/>
          <w:sz w:val="28"/>
        </w:rPr>
        <w:t>一、评标要求</w:t>
      </w:r>
    </w:p>
    <w:p>
      <w:r>
        <w:rPr>
          <w:b/>
          <w:sz w:val="24"/>
        </w:rPr>
        <w:t>1.评标方法</w:t>
      </w:r>
    </w:p>
    <w:p>
      <w:pPr>
        <w:ind w:firstLine="480"/>
      </w:pPr>
    </w:p>
    <w:p/>
    <w:p>
      <w:r>
        <w:rPr/>
        <w:t>采购包1(江门市交通运输局安全质量监督专家库专家技术支持及项目管理配合服务项目)：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rPr/>
        <w:t>2.1评标活动遵循公平、公正、科学和择优的原则，以招标文件和投标文件为评标的基本依据，并按照招标文件规定的评标方法和评标标准进行评标。</w:t>
      </w:r>
    </w:p>
    <w:p>
      <w:pPr>
        <w:ind w:firstLine="480"/>
      </w:pPr>
      <w:r>
        <w:rPr/>
        <w:t>2.2具体评标事项由评标委员会负责，并按招标文件的规定办法进行评审。</w:t>
      </w:r>
    </w:p>
    <w:p>
      <w:pPr>
        <w:ind w:firstLine="480"/>
      </w:pPr>
      <w:r>
        <w:rPr/>
        <w:t>2.3合格投标人不足须知前附表中约定的有效供应商家数的，不得评标。</w:t>
      </w:r>
    </w:p>
    <w:p>
      <w:r>
        <w:rPr>
          <w:b/>
          <w:sz w:val="24"/>
        </w:rPr>
        <w:t>3.评标委员会</w:t>
      </w:r>
    </w:p>
    <w:p>
      <w:pPr>
        <w:ind w:firstLine="480"/>
      </w:pPr>
      <w:r>
        <w:rPr/>
        <w:t>3.1评标委员会由采购人代表和评审专家组成，成员人数应当为5人及以上单数，其中评审专家不得少于成员总数的三分之二。</w:t>
      </w:r>
    </w:p>
    <w:p>
      <w:pPr>
        <w:ind w:firstLine="480"/>
      </w:pPr>
      <w:r>
        <w:rPr/>
        <w:t>3.2评标应遵守下列评标纪律：</w:t>
      </w:r>
    </w:p>
    <w:p>
      <w:pPr>
        <w:ind w:firstLine="480"/>
      </w:pPr>
      <w:r>
        <w:rPr/>
        <w:t>（1）评标情况不得私自外泄，有关信息由</w:t>
      </w:r>
      <w:r>
        <w:rPr/>
        <w:t>广东远东招标代理有限公司江门分公司</w:t>
      </w:r>
      <w:r>
        <w:rPr/>
        <w:t>统一对外发布。</w:t>
      </w:r>
    </w:p>
    <w:p>
      <w:pPr>
        <w:ind w:firstLine="480"/>
      </w:pPr>
      <w:r>
        <w:rPr/>
        <w:t>（2）对</w:t>
      </w:r>
      <w:r>
        <w:rPr/>
        <w:t>广东远东招标代理有限公司江门分公司</w:t>
      </w:r>
      <w:r>
        <w:rPr/>
        <w:t>或投标人提供的要求保密的资料，不得摘记翻印和外传。</w:t>
      </w:r>
    </w:p>
    <w:p>
      <w:pPr>
        <w:ind w:firstLine="480"/>
      </w:pPr>
      <w:r>
        <w:rPr/>
        <w:t>（3）不得收受投标供应商或有关人员的任何礼物，不得串联鼓动其他人袒护某投标人。若与投标人存在利害关系，则应主动声明并回避。</w:t>
      </w:r>
    </w:p>
    <w:p>
      <w:pPr>
        <w:ind w:firstLine="480"/>
      </w:pPr>
      <w:r>
        <w:rPr/>
        <w:t>（4）全体评委应按照招标文件规定进行评标，一切认定事项应查有实据且不得弄虚作假。</w:t>
      </w:r>
    </w:p>
    <w:p>
      <w:pPr>
        <w:ind w:firstLine="480"/>
      </w:pPr>
      <w:r>
        <w:rPr/>
        <w:t>（5）评标委员会各成员应当独立对每个投标人的投标文件进行评价，并对评价意见承担个人责任。评审过程中，不得发表倾向性言论。</w:t>
      </w:r>
    </w:p>
    <w:p>
      <w:pPr>
        <w:ind w:firstLine="480"/>
      </w:pPr>
      <w:r>
        <w:rP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rPr/>
        <w:t>4.1不同投标人的投标文件由同一单位或者个人编制；</w:t>
      </w:r>
    </w:p>
    <w:p>
      <w:pPr>
        <w:ind w:firstLine="480"/>
      </w:pPr>
      <w:r>
        <w:rPr/>
        <w:t>4.2不同投标人委托同一单位或者个人办理投标事宜；</w:t>
      </w:r>
    </w:p>
    <w:p>
      <w:pPr>
        <w:ind w:firstLine="480"/>
      </w:pPr>
      <w:r>
        <w:rPr/>
        <w:t>4.3不同投标人的投标文件载明的项目管理成员或者联系人员为同一人；</w:t>
      </w:r>
    </w:p>
    <w:p>
      <w:pPr>
        <w:ind w:firstLine="480"/>
      </w:pPr>
      <w:r>
        <w:rPr/>
        <w:t>4.4不同投标人的投标文件异常一致或者投标报价呈规律性差异；</w:t>
      </w:r>
    </w:p>
    <w:p>
      <w:pPr>
        <w:ind w:firstLine="480"/>
      </w:pPr>
      <w:r>
        <w:rPr/>
        <w:t>4.5不同投标人的投标文件相互混装；</w:t>
      </w:r>
    </w:p>
    <w:p>
      <w:pPr>
        <w:ind w:firstLine="480"/>
      </w:pPr>
      <w:r>
        <w:rPr/>
        <w:t>4.6不同投标人的投标保证金或购买电子保函支付款为从同一单位或个人的账户转出；</w:t>
      </w:r>
    </w:p>
    <w:p>
      <w:pPr>
        <w:ind w:firstLine="480"/>
      </w:pPr>
      <w:r>
        <w:rPr/>
        <w:t>4.7投标人上传的电子投标文件使用该项目其他投标人的数字证书加密的或加盖该项目的其他投标人的电子印章的。</w:t>
      </w:r>
    </w:p>
    <w:p>
      <w:pPr>
        <w:ind w:firstLine="480"/>
      </w:pPr>
      <w:r>
        <w:rP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rPr/>
        <w:t>详见资格性审查、符合性审查和招标文件其他投标无效条款。</w:t>
      </w:r>
    </w:p>
    <w:p>
      <w:r>
        <w:rPr>
          <w:b/>
          <w:sz w:val="24"/>
        </w:rPr>
        <w:t>6.定标</w:t>
      </w:r>
    </w:p>
    <w:p>
      <w:pPr>
        <w:ind w:firstLine="480"/>
      </w:pPr>
      <w:r>
        <w:rP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rPr/>
        <w:t>对报价的计算错误按以下原则修正：</w:t>
      </w:r>
    </w:p>
    <w:p>
      <w:pPr>
        <w:ind w:firstLine="480"/>
      </w:pPr>
      <w:r>
        <w:rPr/>
        <w:t>（1）投标文件中开标一览表内容与投标文件中相应内容不一致的，以开标一览表为准；</w:t>
      </w:r>
    </w:p>
    <w:p>
      <w:pPr>
        <w:ind w:firstLine="480"/>
      </w:pPr>
      <w:r>
        <w:rPr/>
        <w:t>（2）大写金额和小写金额不一致的，以大写金额为准；</w:t>
      </w:r>
    </w:p>
    <w:p>
      <w:pPr>
        <w:ind w:firstLine="480"/>
      </w:pPr>
      <w:r>
        <w:rPr/>
        <w:t>（3）单价金额小数点或者百分比有明显错位的，以开标一览表的总价为准，并修改单价。</w:t>
      </w:r>
    </w:p>
    <w:p>
      <w:pPr>
        <w:ind w:firstLine="480"/>
      </w:pPr>
      <w:r>
        <w:rPr/>
        <w:t>（4）总价金额与按单价汇总金额不一致的，以单价金额计算结果为准。但是单价金额计算结果超过预算价的，对其按无效投标处理。</w:t>
      </w:r>
    </w:p>
    <w:p>
      <w:pPr>
        <w:ind w:firstLine="480"/>
      </w:pPr>
      <w:r>
        <w:rPr/>
        <w:t>（5）若投标客户端上传的电子报价数据与电子投标文件价格不一致的，以电子报价数据为准。</w:t>
      </w:r>
    </w:p>
    <w:p>
      <w:pPr>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采购包1（江门市交通运输局安全质量监督专家库专家技术支持及项目管理配合服务项目）：</w:t>
      </w:r>
    </w:p>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581"/>
          </w:tcPr>
          <w:p>
            <w:r>
              <w:rPr/>
              <w:t>1</w:t>
            </w:r>
          </w:p>
        </w:tc>
        <w:tc>
          <w:tcPr>
            <w:tcW w:type="dxa" w:w="2160"/>
          </w:tcPr>
          <w:p>
            <w:pPr>
              <w:jc w:val="left"/>
            </w:pPr>
            <w:r>
              <w:rPr/>
              <w:t>小型、微型企业，监狱企业，残疾人福利性单位</w:t>
            </w:r>
          </w:p>
        </w:tc>
        <w:tc>
          <w:tcPr>
            <w:tcW w:type="dxa" w:w="2160"/>
          </w:tcPr>
          <w:p>
            <w:r>
              <w:rPr/>
              <w:t>服务由小微企业承接</w:t>
            </w:r>
          </w:p>
        </w:tc>
        <w:tc>
          <w:tcPr>
            <w:tcW w:type="dxa" w:w="1246"/>
          </w:tcPr>
          <w:p>
            <w:r>
              <w:rPr/>
              <w:t>10%</w:t>
            </w:r>
          </w:p>
        </w:tc>
        <w:tc>
          <w:tcPr>
            <w:tcW w:type="dxa" w:w="2160"/>
          </w:tcPr>
          <w:p>
            <w:pPr>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rPr/>
        <w:t>说明：投标人应当对其出具的《中小企业声明函》真实性负责，投标人出具的《中小企业声明函》内容不实的，属于提供虚假材料谋取中标。</w:t>
      </w:r>
    </w:p>
    <w:p>
      <w:pPr>
        <w:ind w:firstLine="480"/>
      </w:pPr>
      <w:r>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rPr/>
        <w:t>资格性审查。公开招标采购项目开标结束后，采购人或采购代理机构应当依法对投标人的资格进行审查，以确定投标人是否具备投标资格。（详见后附表一资格性审查表）</w:t>
      </w:r>
    </w:p>
    <w:p>
      <w:pPr>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rPr/>
        <w:t>资格性审查和符合性审查中凡有其中任意一项未通过的，评审结果为未通过，未通过资格性审查、符合性审查的投标人按无效投标处理。</w:t>
      </w:r>
    </w:p>
    <w:p>
      <w:pPr>
        <w:ind w:firstLine="480"/>
      </w:pPr>
      <w:r>
        <w:rPr/>
        <w:t>对各投标人进行资格审查和符合性审查过程中，对初步被认定为无效投标者，由评标委员会组长或采购人代表将集体意见及时告知投标当事人。</w:t>
      </w:r>
    </w:p>
    <w:p>
      <w:pPr>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rPr/>
        <w:t>合格投标人不足3家的，不得评标。</w:t>
      </w:r>
    </w:p>
    <w:p>
      <w:pPr>
        <w:ind w:firstLine="480"/>
      </w:pPr>
      <w:r>
        <w:rPr/>
        <w:t>表一资格性审查表：</w:t>
      </w:r>
    </w:p>
    <w:p>
      <w:pPr>
        <w:ind w:firstLine="480"/>
      </w:pPr>
    </w:p>
    <w:p/>
    <w:p>
      <w:r>
        <w:rPr/>
        <w:t>采购包1（江门市交通运输局安全质量监督专家库专家技术支持及项目管理配合服务项目）：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c>
          <w:tcPr>
            <w:tcW w:type="dxa" w:w="890"/>
          </w:tcPr>
          <w:p>
            <w:r>
              <w:rPr/>
              <w:t>2</w:t>
            </w:r>
          </w:p>
        </w:tc>
        <w:tc>
          <w:tcPr>
            <w:tcW w:type="dxa" w:w="3178"/>
          </w:tcPr>
          <w:p>
            <w:r>
              <w:rPr/>
              <w:t>有依法缴纳税收和社会保障资金的良好记录</w:t>
            </w:r>
          </w:p>
        </w:tc>
        <w:tc>
          <w:tcPr>
            <w:tcW w:type="dxa" w:w="4238"/>
          </w:tcPr>
          <w:p>
            <w:r>
              <w:rPr/>
              <w:t>提供投标截止日前6个月内任意1个月依法缴纳税收和社会保障资金的相关材料。如依法免税或不需要缴纳社会保障资金的，提供相应证明材料。</w:t>
            </w:r>
          </w:p>
        </w:tc>
      </w:tr>
      <w:tr>
        <w:tc>
          <w:tcPr>
            <w:tcW w:type="dxa" w:w="890"/>
          </w:tcPr>
          <w:p>
            <w:r>
              <w:rPr/>
              <w:t>3</w:t>
            </w:r>
          </w:p>
        </w:tc>
        <w:tc>
          <w:tcPr>
            <w:tcW w:type="dxa" w:w="3178"/>
          </w:tcPr>
          <w:p>
            <w:r>
              <w:rPr/>
              <w:t>具有良好的商业信誉和健全的财务会计制度</w:t>
            </w:r>
          </w:p>
        </w:tc>
        <w:tc>
          <w:tcPr>
            <w:tcW w:type="dxa" w:w="4238"/>
          </w:tcPr>
          <w:p>
            <w:r>
              <w:rPr/>
              <w:t>供应商必须具有良好的商业信誉和健全的财务会计制度（提供2020年至今任意年度财务状况报告或2020年1月至今任意月份的财务报表或基本开户行出具的资信证明）。</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w:t>
            </w:r>
          </w:p>
        </w:tc>
      </w:tr>
      <w:tr>
        <w:tc>
          <w:tcPr>
            <w:tcW w:type="dxa" w:w="890"/>
          </w:tcPr>
          <w:p>
            <w:r>
              <w:rPr/>
              <w:t>5</w:t>
            </w:r>
          </w:p>
        </w:tc>
        <w:tc>
          <w:tcPr>
            <w:tcW w:type="dxa" w:w="3178"/>
          </w:tcPr>
          <w:p>
            <w:r>
              <w:rPr/>
              <w:t>参加采购活动前3年内，在经营活动中没有重大违法记录</w:t>
            </w:r>
          </w:p>
        </w:tc>
        <w:tc>
          <w:tcPr>
            <w:tcW w:type="dxa" w:w="4238"/>
          </w:tcPr>
          <w:p>
            <w:r>
              <w:rPr/>
              <w:t>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重大税收违法案件当事人名单（或税收违法黑名单）及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供应商必须符合《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投标（报价）函相关承诺要求内容。</w:t>
            </w:r>
          </w:p>
        </w:tc>
      </w:tr>
    </w:tbl>
    <w:p/>
    <w:p>
      <w:pPr>
        <w:ind w:firstLine="480"/>
      </w:pPr>
      <w:r>
        <w:rPr/>
        <w:t>表二符合性审查表：</w:t>
      </w:r>
    </w:p>
    <w:p>
      <w:pPr>
        <w:ind w:firstLine="480"/>
      </w:pPr>
    </w:p>
    <w:p/>
    <w:p>
      <w:r>
        <w:rPr/>
        <w:t>采购包1（江门市交通运输局安全质量监督专家库专家技术支持及项目管理配合服务项目）：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投标/响应函</w:t>
            </w:r>
          </w:p>
        </w:tc>
        <w:tc>
          <w:tcPr>
            <w:tcW w:type="dxa" w:w="4238"/>
          </w:tcPr>
          <w:p>
            <w:r>
              <w:rPr/>
              <w:t>投标/响应函上投标/响应有效期符合采购文件要求，且有按采购文件要求签名盖章。</w:t>
            </w:r>
          </w:p>
        </w:tc>
      </w:tr>
      <w:tr>
        <w:tc>
          <w:tcPr>
            <w:tcW w:type="dxa" w:w="890"/>
          </w:tcPr>
          <w:p>
            <w:r>
              <w:rPr/>
              <w:t>2</w:t>
            </w:r>
          </w:p>
        </w:tc>
        <w:tc>
          <w:tcPr>
            <w:tcW w:type="dxa" w:w="3178"/>
          </w:tcPr>
          <w:p>
            <w:r>
              <w:rPr/>
              <w:t>法定代表人/负责人证明书或授权代表证明书</w:t>
            </w:r>
          </w:p>
        </w:tc>
        <w:tc>
          <w:tcPr>
            <w:tcW w:type="dxa" w:w="4238"/>
          </w:tcPr>
          <w:p>
            <w:r>
              <w:rPr/>
              <w:t>具有有效的法定代表人/负责人证明书及授权代表证明书（如授权时适用），并提供法定代表人/负责人及授权代表（如授权时适用）的身份证复印件。</w:t>
            </w:r>
          </w:p>
        </w:tc>
      </w:tr>
      <w:tr>
        <w:tc>
          <w:tcPr>
            <w:tcW w:type="dxa" w:w="890"/>
          </w:tcPr>
          <w:p>
            <w:r>
              <w:rPr/>
              <w:t>3</w:t>
            </w:r>
          </w:p>
        </w:tc>
        <w:tc>
          <w:tcPr>
            <w:tcW w:type="dxa" w:w="3178"/>
          </w:tcPr>
          <w:p>
            <w:r>
              <w:rPr/>
              <w:t>报价</w:t>
            </w:r>
          </w:p>
        </w:tc>
        <w:tc>
          <w:tcPr>
            <w:tcW w:type="dxa" w:w="4238"/>
          </w:tcPr>
          <w:p>
            <w:r>
              <w:rPr/>
              <w:t>报价固定、对项目的全部内容进行报价、无将项目内容拆开投标/投报，方案是唯一；无被评审委员会认定为低于成本报价或高于项目预算。</w:t>
            </w:r>
          </w:p>
        </w:tc>
      </w:tr>
      <w:tr>
        <w:tc>
          <w:tcPr>
            <w:tcW w:type="dxa" w:w="890"/>
          </w:tcPr>
          <w:p>
            <w:r>
              <w:rPr/>
              <w:t>4</w:t>
            </w:r>
          </w:p>
        </w:tc>
        <w:tc>
          <w:tcPr>
            <w:tcW w:type="dxa" w:w="3178"/>
          </w:tcPr>
          <w:p>
            <w:r>
              <w:rPr/>
              <w:t>响应采购文件提出的实质性要求和条件</w:t>
            </w:r>
          </w:p>
        </w:tc>
        <w:tc>
          <w:tcPr>
            <w:tcW w:type="dxa" w:w="4238"/>
          </w:tcPr>
          <w:p>
            <w:r>
              <w:rPr/>
              <w:t>响应采购文件提出的实质性要求和条件（含标注★的条款）</w:t>
            </w:r>
          </w:p>
        </w:tc>
      </w:tr>
      <w:tr>
        <w:tc>
          <w:tcPr>
            <w:tcW w:type="dxa" w:w="890"/>
          </w:tcPr>
          <w:p>
            <w:r>
              <w:rPr/>
              <w:t>5</w:t>
            </w:r>
          </w:p>
        </w:tc>
        <w:tc>
          <w:tcPr>
            <w:tcW w:type="dxa" w:w="3178"/>
          </w:tcPr>
          <w:p>
            <w:r>
              <w:rPr/>
              <w:t>附加条件</w:t>
            </w:r>
          </w:p>
        </w:tc>
        <w:tc>
          <w:tcPr>
            <w:tcW w:type="dxa" w:w="4238"/>
          </w:tcPr>
          <w:p>
            <w:r>
              <w:rPr/>
              <w:t>投标文件未含有采购人不可接受的附加条件。</w:t>
            </w:r>
          </w:p>
        </w:tc>
      </w:tr>
      <w:tr>
        <w:tc>
          <w:tcPr>
            <w:tcW w:type="dxa" w:w="890"/>
          </w:tcPr>
          <w:p>
            <w:r>
              <w:rPr/>
              <w:t>6</w:t>
            </w:r>
          </w:p>
        </w:tc>
        <w:tc>
          <w:tcPr>
            <w:tcW w:type="dxa" w:w="3178"/>
          </w:tcPr>
          <w:p>
            <w:r>
              <w:rPr/>
              <w:t>无效情形</w:t>
            </w:r>
          </w:p>
        </w:tc>
        <w:tc>
          <w:tcPr>
            <w:tcW w:type="dxa" w:w="4238"/>
          </w:tcPr>
          <w:p>
            <w:r>
              <w:rPr/>
              <w:t>按有关法律、法规和招标/采购文件规定的其他无效情形</w:t>
            </w:r>
          </w:p>
        </w:tc>
      </w:tr>
    </w:tbl>
    <w:p/>
    <w:p>
      <w:r>
        <w:rPr>
          <w:b/>
          <w:sz w:val="24"/>
        </w:rPr>
        <w:t>2.投标文件澄清</w:t>
      </w:r>
    </w:p>
    <w:p>
      <w:pPr>
        <w:ind w:firstLine="480"/>
      </w:pPr>
      <w:r>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pPr>
      <w:r>
        <w:rPr/>
        <w:t>投标人需登录广东政府采购智慧云平台项目采购系统的等候大厅，在规定时间内完成澄清（响应），并加盖电子印章。</w:t>
      </w:r>
    </w:p>
    <w:p>
      <w:pPr>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rPr/>
        <w:t>2.2评标委员会不接受投标人主动提出的澄清、说明或补正。</w:t>
      </w:r>
    </w:p>
    <w:p>
      <w:pPr>
        <w:ind w:firstLine="480"/>
      </w:pPr>
      <w:r>
        <w:rPr/>
        <w:t>2.3评标委员会对投标人提交的澄清、说明或补正有疑问的，可以要求投标人进一步澄清、说明或补正。</w:t>
      </w:r>
    </w:p>
    <w:p>
      <w:r>
        <w:rPr>
          <w:b/>
          <w:sz w:val="24"/>
        </w:rPr>
        <w:t>3.详细评审</w:t>
      </w:r>
    </w:p>
    <w:p>
      <w:pPr>
        <w:ind w:firstLine="480"/>
      </w:pPr>
    </w:p>
    <w:p/>
    <w:p/>
    <w:p>
      <w:r>
        <w:rPr/>
        <w:t>采购包1江门市交通运输局安全质量监督专家库专家技术支持及项目管理配合服务项目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商务部分20.0分</w:t>
            </w:r>
          </w:p>
          <w:p>
            <w:r>
              <w:rPr/>
              <w:t>技术部分64.0分</w:t>
            </w:r>
          </w:p>
          <w:p>
            <w:r>
              <w:rPr/>
              <w:t>报价得分16.0分</w:t>
            </w:r>
          </w:p>
        </w:tc>
      </w:tr>
      <w:tr>
        <w:tc>
          <w:tcPr>
            <w:tcW w:type="dxa" w:w="922"/>
            <w:gridSpan w:val="2"/>
            <w:vMerge w:val="restart"/>
          </w:tcPr>
          <w:p>
            <w:pPr>
              <w:jc w:val="center"/>
            </w:pPr>
            <w:r>
              <w:rPr/>
              <w:t>技术部分</w:t>
            </w:r>
          </w:p>
        </w:tc>
        <w:tc>
          <w:tcPr>
            <w:tcW w:type="dxa" w:w="2307"/>
          </w:tcPr>
          <w:p>
            <w:pPr>
              <w:jc w:val="left"/>
            </w:pPr>
            <w:r>
              <w:rPr/>
              <w:t>拟投入本项目人员情况 (54.0分)</w:t>
            </w:r>
          </w:p>
        </w:tc>
        <w:tc>
          <w:tcPr>
            <w:tcW w:type="dxa" w:w="5076"/>
          </w:tcPr>
          <w:p>
            <w:pPr>
              <w:jc w:val="left"/>
            </w:pPr>
            <w:r>
              <w:rPr/>
              <w:t>1.投标人拟投入的从事陆路港航运输企业工程质量评审、安全评估评审的专家（专业领域应为以下专业的其中一种：路桥、港口航道、土木工程、安全、地质、化工、电气、机械、环保），每提供一名得1分，本项最高得18分 2.投标人拟投入的具有高级职称资格的专家，每提供一名得1分，本项最高得18分。 3.投标人拟投入的具有注册安全工程师资格的专家，每提供一名得1分，本项最高得12分； 4.投标人拟投入的具有国家注册安全评价师资格的专家，每提供一名得1分，本项最高得6分。 （以上均需提供专家聘用证明或入库证明、专家相关职称证书或专业证明等材料复印件）</w:t>
            </w:r>
          </w:p>
        </w:tc>
      </w:tr>
      <w:tr>
        <w:tc>
          <w:tcPr>
            <w:tcW w:type="dxa" w:w="922"/>
            <w:gridSpan w:val="2"/>
            <w:vMerge/>
          </w:tcPr>
          <w:p/>
        </w:tc>
        <w:tc>
          <w:tcPr>
            <w:tcW w:type="dxa" w:w="2307"/>
          </w:tcPr>
          <w:p>
            <w:pPr>
              <w:jc w:val="left"/>
            </w:pPr>
            <w:r>
              <w:rPr/>
              <w:t>服务方案 (10.0分)</w:t>
            </w:r>
          </w:p>
        </w:tc>
        <w:tc>
          <w:tcPr>
            <w:tcW w:type="dxa" w:w="5076"/>
          </w:tcPr>
          <w:p>
            <w:pPr>
              <w:jc w:val="left"/>
            </w:pPr>
            <w:r>
              <w:rPr/>
              <w:t>根据投标人的服务方案是否详尽可行，车辆和司机安排情况，制定专家工作管理制度情况，专家安全劳保防护用品和人身意外伤害保险保障情况，配备项目专职管理人员和项目配合管理人员，分工情况等，能否满足项目实施要求。 1.车辆和司机安排有制度并能满足实际需要，得2分；车辆和司机安排一般，得1分；车辆和司机安排差，或不提供相关方案，不得分；本项最高得2分。 2.专家工作管理制度编制规范，专家安全劳保防护用品和人身意外伤害保险保障完善，得4分；专家工作管理制度较详尽，专家安全劳保防护用品和人身意外伤害保险保障较完善，得3分；专家工作管理制度一般，专家安全劳保防护用品和人身意外伤害保险保障一般，得2分；专家工作管理制度差，专家安全劳保防护用品和人身意外伤害保险保障差，得1分；不提供相关方案不得分；本项最高得4分。 3.项目专职管理人员和项目配合管理人员配备齐全，分工合理，得4分；项目专职管理人员和项目配合管理人员配备较齐全，分工较合理，得3分；项目专职管理人员和项目配合管理人员配备一般，分工一般，得2分；项目专职管理人员和项目配合管理人员配备差，分工差，得1分；不提供相关方案不得分；本项最高得4分。</w:t>
            </w:r>
          </w:p>
        </w:tc>
      </w:tr>
      <w:tr>
        <w:tc>
          <w:tcPr>
            <w:tcW w:type="dxa" w:w="922"/>
            <w:gridSpan w:val="2"/>
          </w:tcPr>
          <w:p>
            <w:pPr>
              <w:jc w:val="center"/>
            </w:pPr>
            <w:r>
              <w:rPr/>
              <w:t>商务部分</w:t>
            </w:r>
          </w:p>
        </w:tc>
        <w:tc>
          <w:tcPr>
            <w:tcW w:type="dxa" w:w="2307"/>
          </w:tcPr>
          <w:p>
            <w:pPr>
              <w:jc w:val="left"/>
            </w:pPr>
            <w:r>
              <w:rPr/>
              <w:t>企业业绩 (20.0分)</w:t>
            </w:r>
            <w:r>
              <w:rPr/>
              <w:t>，（等次分值选择：</w:t>
            </w:r>
            <w:r>
              <w:rPr/>
              <w:t>0.0;</w:t>
            </w:r>
            <w:r>
              <w:rPr/>
              <w:t>5.0;</w:t>
            </w:r>
            <w:r>
              <w:rPr/>
              <w:t>10.0;</w:t>
            </w:r>
            <w:r>
              <w:rPr/>
              <w:t>15.0;</w:t>
            </w:r>
            <w:r>
              <w:rPr/>
              <w:t>20.0;</w:t>
            </w:r>
            <w:r>
              <w:rPr/>
              <w:t>）</w:t>
            </w:r>
          </w:p>
        </w:tc>
        <w:tc>
          <w:tcPr>
            <w:tcW w:type="dxa" w:w="5076"/>
          </w:tcPr>
          <w:p>
            <w:pPr>
              <w:jc w:val="left"/>
            </w:pPr>
            <w:r>
              <w:rPr/>
              <w:t>以投标人在近三年内（以合同签订时间为准）具有政府购买服务经验进行评审（提供合同复印件）。 每提供一项得5分，最高得20分。</w:t>
            </w:r>
          </w:p>
        </w:tc>
      </w:tr>
      <w:tr>
        <w:tc>
          <w:tcPr>
            <w:tcW w:type="dxa" w:w="922"/>
            <w:gridSpan w:val="2"/>
          </w:tcPr>
          <w:p>
            <w:pPr>
              <w:jc w:val="center"/>
            </w:pPr>
            <w:r>
              <w:rPr/>
              <w:t>投标报价</w:t>
            </w:r>
          </w:p>
        </w:tc>
        <w:tc>
          <w:tcPr>
            <w:tcW w:type="dxa" w:w="2307"/>
          </w:tcPr>
          <w:p>
            <w:pPr>
              <w:jc w:val="left"/>
            </w:pPr>
            <w:r>
              <w:rPr/>
              <w:t>投标报价得分 (16.0分)</w:t>
            </w:r>
          </w:p>
        </w:tc>
        <w:tc>
          <w:tcPr>
            <w:tcW w:type="dxa" w:w="5076"/>
          </w:tcPr>
          <w:p>
            <w:pPr>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4.汇总、排序</w:t>
      </w:r>
    </w:p>
    <w:p>
      <w:pPr>
        <w:ind w:firstLine="480"/>
      </w:pPr>
    </w:p>
    <w:p/>
    <w:p>
      <w:r>
        <w:rPr/>
        <w:t>采购包1：</w:t>
      </w:r>
    </w:p>
    <w:p/>
    <w:p>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rPr/>
        <w:t>除了按第四章第一点第7条修正并经投标人确认的投标报价作为中标价外，中标价以开标时公开唱标价为准。</w:t>
      </w:r>
    </w:p>
    <w:p>
      <w:r>
        <w:rPr>
          <w:b/>
          <w:sz w:val="24"/>
        </w:rPr>
        <w:t>6.其他无效投标的情形：</w:t>
      </w:r>
    </w:p>
    <w:p>
      <w:pPr>
        <w:ind w:firstLine="480"/>
      </w:pPr>
      <w:r>
        <w:rPr/>
        <w:t>(1)评标期间，投标人没有按评标委员会的要求提交法定代表人或其委托代理人签字的澄清、说明、补正或改变了投标文件的实质性内容的。</w:t>
      </w:r>
    </w:p>
    <w:p>
      <w:pPr>
        <w:ind w:firstLine="480"/>
      </w:pPr>
      <w:r>
        <w:rPr/>
        <w:t>(2)投标文件提供虚假材料的。</w:t>
      </w:r>
    </w:p>
    <w:p>
      <w:pPr>
        <w:ind w:firstLine="480"/>
      </w:pPr>
      <w:r>
        <w:rPr/>
        <w:t>(3)投标人以他人名义投标、串通投标、以行贿手段谋取中标或者以其他弄虚作假方式投标的。</w:t>
      </w:r>
    </w:p>
    <w:p>
      <w:pPr>
        <w:ind w:firstLine="480"/>
      </w:pPr>
      <w:r>
        <w:rPr/>
        <w:t>(4)投标人对采购人、采购代理机构、评标委员会及其工作人员施加影响，有碍招标公平、公正的。</w:t>
      </w:r>
    </w:p>
    <w:p>
      <w:pPr>
        <w:ind w:firstLine="480"/>
      </w:pPr>
      <w:r>
        <w:rPr/>
        <w:t>(5)投标文件含有采购人不能接受的附加条件的。</w:t>
      </w:r>
    </w:p>
    <w:p>
      <w:pPr>
        <w:ind w:firstLine="480"/>
      </w:pPr>
      <w:r>
        <w:rPr/>
        <w:t>(6)法律、法规和招标文件规定的其他无效情形。</w:t>
      </w:r>
    </w:p>
    <w:p>
      <w:pPr>
        <w:ind w:firstLine="480"/>
      </w:pPr>
    </w:p>
    <w:p>
      <w:r>
        <w:rPr/>
        <w:t xml:space="preserve"> </w:t>
      </w:r>
    </w:p>
    <w:p/>
    <w:p>
      <w:pPr>
        <w:jc w:val="center"/>
      </w:pPr>
      <w:r>
        <w:rPr>
          <w:b/>
          <w:sz w:val="36"/>
        </w:rPr>
        <w:t>第五章 合同文本</w:t>
      </w:r>
    </w:p>
    <w:p>
      <w:pPr>
        <w:ind w:firstLine="480"/>
      </w:pPr>
    </w:p>
    <w:p/>
    <w:p/>
    <w:p>
      <w:pPr>
        <w:jc w:val="right"/>
      </w:pPr>
      <w:r>
        <w:rPr>
          <w:sz w:val="28"/>
        </w:rPr>
        <w:t>合同编号：</w:t>
      </w:r>
      <w:r>
        <w:rPr>
          <w:sz w:val="28"/>
        </w:rPr>
        <w:t xml:space="preserve">                   </w:t>
      </w:r>
    </w:p>
    <w:p>
      <w:pPr>
        <w:jc w:val="center"/>
      </w:pPr>
    </w:p>
    <w:p>
      <w:pPr>
        <w:jc w:val="center"/>
      </w:pPr>
    </w:p>
    <w:p>
      <w:pPr>
        <w:jc w:val="center"/>
      </w:pPr>
      <w:r>
        <w:rPr>
          <w:b/>
          <w:sz w:val="72"/>
        </w:rPr>
        <w:t>服</w:t>
      </w:r>
      <w:r>
        <w:rPr>
          <w:b/>
          <w:sz w:val="21"/>
        </w:rPr>
        <w:t xml:space="preserve"> </w:t>
      </w:r>
      <w:r>
        <w:rPr>
          <w:b/>
          <w:sz w:val="72"/>
        </w:rPr>
        <w:t>务</w:t>
      </w:r>
      <w:r>
        <w:rPr>
          <w:b/>
          <w:sz w:val="21"/>
        </w:rPr>
        <w:t xml:space="preserve"> </w:t>
      </w:r>
      <w:r>
        <w:rPr>
          <w:b/>
          <w:sz w:val="72"/>
        </w:rPr>
        <w:t>合</w:t>
      </w:r>
      <w:r>
        <w:rPr>
          <w:b/>
          <w:sz w:val="21"/>
        </w:rPr>
        <w:t xml:space="preserve"> </w:t>
      </w:r>
      <w:r>
        <w:rPr>
          <w:b/>
          <w:sz w:val="72"/>
        </w:rPr>
        <w:t>同</w:t>
      </w:r>
    </w:p>
    <w:p>
      <w:pPr>
        <w:jc w:val="center"/>
      </w:pPr>
    </w:p>
    <w:p>
      <w:pPr>
        <w:jc w:val="center"/>
      </w:pPr>
    </w:p>
    <w:p>
      <w:pPr>
        <w:jc w:val="both"/>
      </w:pPr>
    </w:p>
    <w:p>
      <w:pPr>
        <w:jc w:val="both"/>
      </w:pPr>
      <w:r>
        <w:rPr>
          <w:sz w:val="32"/>
        </w:rPr>
        <w:t>项目名称：</w:t>
      </w:r>
      <w:r>
        <w:rPr>
          <w:sz w:val="32"/>
          <w:u w:val="single"/>
        </w:rPr>
        <w:t>江门市交通运输局安全质量监督专家库</w:t>
      </w:r>
    </w:p>
    <w:p>
      <w:pPr>
        <w:jc w:val="both"/>
      </w:pPr>
      <w:r>
        <w:rPr>
          <w:sz w:val="32"/>
          <w:u w:val="single"/>
        </w:rPr>
        <w:t>专家技术支持及项目管理配合服务</w:t>
      </w:r>
    </w:p>
    <w:p>
      <w:pPr>
        <w:ind w:firstLine="320"/>
        <w:jc w:val="both"/>
      </w:pPr>
      <w:r>
        <w:rPr>
          <w:sz w:val="32"/>
        </w:rPr>
        <w:t>采购编号：</w:t>
      </w:r>
      <w:r>
        <w:rPr>
          <w:sz w:val="32"/>
          <w:u w:val="single"/>
        </w:rPr>
        <w:t xml:space="preserve"> GDYD220527                </w:t>
      </w:r>
    </w:p>
    <w:p>
      <w:pPr>
        <w:ind w:firstLine="320"/>
        <w:jc w:val="both"/>
      </w:pPr>
      <w:r>
        <w:rPr>
          <w:sz w:val="32"/>
        </w:rPr>
        <w:t>项目地点：</w:t>
      </w:r>
      <w:r>
        <w:rPr>
          <w:sz w:val="21"/>
          <w:u w:val="single"/>
        </w:rPr>
        <w:t xml:space="preserve"> </w:t>
      </w:r>
      <w:r>
        <w:rPr>
          <w:sz w:val="32"/>
          <w:u w:val="single"/>
        </w:rPr>
        <w:t>广东省江门市</w:t>
      </w:r>
      <w:r>
        <w:rPr>
          <w:sz w:val="21"/>
          <w:u w:val="single"/>
        </w:rPr>
        <w:t xml:space="preserve">                     </w:t>
      </w:r>
    </w:p>
    <w:p>
      <w:pPr>
        <w:ind w:firstLine="320"/>
        <w:jc w:val="both"/>
      </w:pPr>
      <w:r>
        <w:rPr>
          <w:sz w:val="32"/>
        </w:rPr>
        <w:t>采</w:t>
      </w:r>
      <w:r>
        <w:rPr>
          <w:sz w:val="21"/>
        </w:rPr>
        <w:t xml:space="preserve"> </w:t>
      </w:r>
      <w:r>
        <w:rPr>
          <w:sz w:val="32"/>
        </w:rPr>
        <w:t>购</w:t>
      </w:r>
      <w:r>
        <w:rPr>
          <w:sz w:val="21"/>
        </w:rPr>
        <w:t xml:space="preserve"> </w:t>
      </w:r>
      <w:r>
        <w:rPr>
          <w:sz w:val="32"/>
        </w:rPr>
        <w:t>人：</w:t>
      </w:r>
      <w:r>
        <w:rPr>
          <w:sz w:val="32"/>
          <w:u w:val="single"/>
        </w:rPr>
        <w:t>江门市交通运输局</w:t>
      </w:r>
      <w:r>
        <w:rPr>
          <w:sz w:val="21"/>
          <w:u w:val="single"/>
        </w:rPr>
        <w:t xml:space="preserve">  </w:t>
      </w:r>
    </w:p>
    <w:p>
      <w:pPr>
        <w:ind w:firstLine="320"/>
        <w:jc w:val="both"/>
      </w:pPr>
      <w:r>
        <w:rPr>
          <w:sz w:val="32"/>
        </w:rPr>
        <w:t>供</w:t>
      </w:r>
      <w:r>
        <w:rPr>
          <w:sz w:val="21"/>
        </w:rPr>
        <w:t xml:space="preserve"> </w:t>
      </w:r>
      <w:r>
        <w:rPr>
          <w:sz w:val="32"/>
        </w:rPr>
        <w:t>应</w:t>
      </w:r>
      <w:r>
        <w:rPr>
          <w:sz w:val="21"/>
        </w:rPr>
        <w:t xml:space="preserve"> </w:t>
      </w:r>
      <w:r>
        <w:rPr>
          <w:sz w:val="32"/>
        </w:rPr>
        <w:t>商：</w:t>
      </w:r>
      <w:r>
        <w:rPr>
          <w:sz w:val="21"/>
          <w:u w:val="single"/>
        </w:rPr>
        <w:t xml:space="preserve">                         </w:t>
      </w:r>
    </w:p>
    <w:p>
      <w:pPr>
        <w:ind w:firstLine="960"/>
        <w:jc w:val="both"/>
      </w:pPr>
    </w:p>
    <w:p>
      <w:pPr>
        <w:jc w:val="center"/>
      </w:pPr>
    </w:p>
    <w:p>
      <w:pPr>
        <w:jc w:val="center"/>
      </w:pPr>
      <w:r>
        <w:rPr>
          <w:b/>
          <w:sz w:val="32"/>
        </w:rPr>
        <w:t>二〇二二年十月</w:t>
      </w:r>
    </w:p>
    <w:p>
      <w:pPr>
        <w:jc w:val="both"/>
      </w:pPr>
    </w:p>
    <w:p>
      <w:r>
        <w:rPr>
          <w:sz w:val="21"/>
        </w:rPr>
        <w:t>甲方（采购人）：</w:t>
      </w:r>
      <w:r>
        <w:rPr>
          <w:sz w:val="21"/>
          <w:u w:val="single"/>
        </w:rPr>
        <w:t>江门市交通运输局</w:t>
      </w:r>
    </w:p>
    <w:p>
      <w:r>
        <w:rPr/>
        <w:t xml:space="preserve"> </w:t>
      </w:r>
    </w:p>
    <w:p>
      <w:pPr>
        <w:jc w:val="both"/>
      </w:pPr>
      <w:r>
        <w:rPr>
          <w:sz w:val="21"/>
        </w:rPr>
        <w:t>乙方（中标供应商）：</w:t>
      </w:r>
      <w:r>
        <w:rPr>
          <w:sz w:val="21"/>
          <w:u w:val="single"/>
        </w:rPr>
        <w:t xml:space="preserve">                            </w:t>
      </w:r>
    </w:p>
    <w:p>
      <w:pPr>
        <w:ind w:firstLine="420"/>
        <w:jc w:val="both"/>
      </w:pPr>
      <w:r>
        <w:rPr>
          <w:sz w:val="21"/>
        </w:rPr>
        <w:t>甲乙双方根据</w:t>
      </w:r>
      <w:r>
        <w:rPr>
          <w:sz w:val="21"/>
        </w:rPr>
        <w:t>国家有关法律法规的规定，</w:t>
      </w:r>
      <w:r>
        <w:rPr>
          <w:sz w:val="21"/>
          <w:u w:val="single"/>
        </w:rPr>
        <w:t>20</w:t>
      </w:r>
      <w:r>
        <w:rPr>
          <w:sz w:val="21"/>
          <w:u w:val="single"/>
        </w:rPr>
        <w:t xml:space="preserve">2  </w:t>
      </w:r>
      <w:r>
        <w:rPr>
          <w:sz w:val="21"/>
        </w:rPr>
        <w:t>年</w:t>
      </w:r>
      <w:r>
        <w:rPr>
          <w:sz w:val="21"/>
          <w:u w:val="single"/>
        </w:rPr>
        <w:t xml:space="preserve">  </w:t>
      </w:r>
      <w:r>
        <w:rPr>
          <w:sz w:val="21"/>
        </w:rPr>
        <w:t>月</w:t>
      </w:r>
      <w:r>
        <w:rPr>
          <w:sz w:val="21"/>
          <w:u w:val="single"/>
        </w:rPr>
        <w:t xml:space="preserve">  </w:t>
      </w:r>
      <w:r>
        <w:rPr>
          <w:sz w:val="21"/>
        </w:rPr>
        <w:t>日</w:t>
      </w:r>
      <w:r>
        <w:rPr>
          <w:sz w:val="21"/>
          <w:u w:val="single"/>
        </w:rPr>
        <w:t>江门市交通运输局安全质量监督专家库专家技术支持及项目管理配合服务</w:t>
      </w:r>
      <w:r>
        <w:rPr>
          <w:sz w:val="21"/>
        </w:rPr>
        <w:t>（采购编号：</w:t>
      </w:r>
      <w:r>
        <w:rPr>
          <w:sz w:val="21"/>
          <w:u w:val="single"/>
        </w:rPr>
        <w:t>GDYD220527</w:t>
      </w:r>
      <w:r>
        <w:rPr>
          <w:sz w:val="21"/>
        </w:rPr>
        <w:t>）招标结果和有关招、投标文件的要求，经双方协商一致，订立以下合同：</w:t>
      </w:r>
    </w:p>
    <w:p>
      <w:pPr>
        <w:ind w:firstLine="420"/>
        <w:jc w:val="both"/>
      </w:pPr>
      <w:r>
        <w:rPr>
          <w:sz w:val="21"/>
        </w:rPr>
        <w:t>第一条</w:t>
      </w:r>
      <w:r>
        <w:rPr>
          <w:sz w:val="21"/>
        </w:rPr>
        <w:t xml:space="preserve">  </w:t>
      </w:r>
      <w:r>
        <w:rPr>
          <w:sz w:val="21"/>
        </w:rPr>
        <w:t>项目的名称、总价，项目内容，服务范围</w:t>
      </w:r>
    </w:p>
    <w:p>
      <w:pPr>
        <w:ind w:firstLine="420"/>
        <w:jc w:val="both"/>
      </w:pPr>
      <w:r>
        <w:rPr>
          <w:sz w:val="21"/>
        </w:rPr>
        <w:t>1.</w:t>
      </w:r>
      <w:r>
        <w:rPr>
          <w:sz w:val="21"/>
        </w:rPr>
        <w:t>采购项目名称：</w:t>
      </w:r>
      <w:r>
        <w:rPr>
          <w:sz w:val="21"/>
          <w:u w:val="single"/>
        </w:rPr>
        <w:t>江门市交通运输局安全质量监督专家库专家技术支持及项目管理配合服务</w:t>
      </w:r>
      <w:r>
        <w:rPr>
          <w:sz w:val="21"/>
        </w:rPr>
        <w:t>；</w:t>
      </w:r>
    </w:p>
    <w:p>
      <w:pPr>
        <w:ind w:firstLine="420"/>
        <w:jc w:val="both"/>
      </w:pPr>
      <w:r>
        <w:rPr>
          <w:sz w:val="21"/>
        </w:rPr>
        <w:t>2.</w:t>
      </w:r>
      <w:r>
        <w:rPr>
          <w:sz w:val="21"/>
        </w:rPr>
        <w:t>项目内容：</w:t>
      </w:r>
      <w:r>
        <w:rPr>
          <w:sz w:val="21"/>
          <w:u w:val="single"/>
        </w:rPr>
        <w:t>配合公路水运建设项目安全生产以及建设质量监管工作提供安全质量监督专家库专家技术支持及项目管理配合服务</w:t>
      </w:r>
      <w:r>
        <w:rPr>
          <w:sz w:val="21"/>
        </w:rPr>
        <w:t>；</w:t>
      </w:r>
    </w:p>
    <w:p>
      <w:pPr>
        <w:ind w:firstLine="420"/>
        <w:jc w:val="both"/>
      </w:pPr>
      <w:r>
        <w:rPr>
          <w:sz w:val="21"/>
        </w:rPr>
        <w:t>3.</w:t>
      </w:r>
      <w:r>
        <w:rPr>
          <w:sz w:val="21"/>
        </w:rPr>
        <w:t>服务范围：</w:t>
      </w:r>
    </w:p>
    <w:p>
      <w:pPr>
        <w:ind w:firstLine="420"/>
        <w:jc w:val="both"/>
      </w:pPr>
      <w:r>
        <w:rPr>
          <w:sz w:val="21"/>
          <w:u w:val="single"/>
        </w:rPr>
        <w:t>（</w:t>
      </w:r>
      <w:r>
        <w:rPr>
          <w:sz w:val="21"/>
          <w:u w:val="single"/>
        </w:rPr>
        <w:t>1</w:t>
      </w:r>
      <w:r>
        <w:rPr>
          <w:sz w:val="21"/>
          <w:u w:val="single"/>
        </w:rPr>
        <w:t>）派出专家参与安全生产、质量检查、环保、疫情防控、工人工资、创文等方面的督查和隐患排查，针对检查中发现的问题提出整改措施和建议，并需对整改报告相应的问题审核确认，必要时需配合开展现场整改情况复核；</w:t>
      </w:r>
    </w:p>
    <w:p>
      <w:pPr>
        <w:ind w:firstLine="420"/>
        <w:jc w:val="both"/>
      </w:pPr>
      <w:r>
        <w:rPr>
          <w:sz w:val="21"/>
          <w:u w:val="single"/>
        </w:rPr>
        <w:t>（</w:t>
      </w:r>
      <w:r>
        <w:rPr>
          <w:sz w:val="21"/>
          <w:u w:val="single"/>
        </w:rPr>
        <w:t>2</w:t>
      </w:r>
      <w:r>
        <w:rPr>
          <w:sz w:val="21"/>
          <w:u w:val="single"/>
        </w:rPr>
        <w:t>）派出专家参与安全生产和质量事故应急救援和调查，提出事故的应急处置方法、定性分析和整改建议；</w:t>
      </w:r>
    </w:p>
    <w:p>
      <w:pPr>
        <w:ind w:firstLine="420"/>
        <w:jc w:val="both"/>
      </w:pPr>
      <w:r>
        <w:rPr>
          <w:sz w:val="21"/>
          <w:u w:val="single"/>
        </w:rPr>
        <w:t>（</w:t>
      </w:r>
      <w:r>
        <w:rPr>
          <w:sz w:val="21"/>
          <w:u w:val="single"/>
        </w:rPr>
        <w:t>3</w:t>
      </w:r>
      <w:r>
        <w:rPr>
          <w:sz w:val="21"/>
          <w:u w:val="single"/>
        </w:rPr>
        <w:t>）派出专家参与安全质量文化宣传、安全质量、环保等方面教育培训的相关咨询工作；</w:t>
      </w:r>
    </w:p>
    <w:p>
      <w:pPr>
        <w:ind w:firstLine="420"/>
        <w:jc w:val="both"/>
      </w:pPr>
      <w:r>
        <w:rPr>
          <w:sz w:val="21"/>
          <w:u w:val="single"/>
        </w:rPr>
        <w:t>（</w:t>
      </w:r>
      <w:r>
        <w:rPr>
          <w:sz w:val="21"/>
          <w:u w:val="single"/>
        </w:rPr>
        <w:t>4</w:t>
      </w:r>
      <w:r>
        <w:rPr>
          <w:sz w:val="21"/>
          <w:u w:val="single"/>
        </w:rPr>
        <w:t>）派出至少一名工作人员负责项目管理配合服务；</w:t>
      </w:r>
    </w:p>
    <w:p>
      <w:pPr>
        <w:ind w:firstLine="420"/>
        <w:jc w:val="both"/>
      </w:pPr>
      <w:r>
        <w:rPr>
          <w:sz w:val="21"/>
          <w:u w:val="single"/>
        </w:rPr>
        <w:t>（</w:t>
      </w:r>
      <w:r>
        <w:rPr>
          <w:sz w:val="21"/>
          <w:u w:val="single"/>
        </w:rPr>
        <w:t>5</w:t>
      </w:r>
      <w:r>
        <w:rPr>
          <w:sz w:val="21"/>
          <w:u w:val="single"/>
        </w:rPr>
        <w:t>）</w:t>
      </w:r>
      <w:r>
        <w:rPr>
          <w:sz w:val="21"/>
          <w:u w:val="single"/>
        </w:rPr>
        <w:t>制定专家库管理办法，内容应包含专家入库的相关条款，对专家进行定期培训与考核的约定，确保专家专业水平符合相关工作要求，明确专家的保险、服务用车、服务时长等内容，并按相应规定记取专家酬劳；并在签订合同后一个月内将专家库管理办法以及专家库向</w:t>
      </w:r>
      <w:r>
        <w:rPr>
          <w:sz w:val="21"/>
          <w:u w:val="single"/>
        </w:rPr>
        <w:t>甲方</w:t>
      </w:r>
      <w:r>
        <w:rPr>
          <w:sz w:val="21"/>
          <w:u w:val="single"/>
        </w:rPr>
        <w:t>报备；在合同执行过程中专家库管理办法以及专家库发生变化的，应在</w:t>
      </w:r>
      <w:r>
        <w:rPr>
          <w:sz w:val="21"/>
          <w:u w:val="single"/>
        </w:rPr>
        <w:t>5</w:t>
      </w:r>
      <w:r>
        <w:rPr>
          <w:sz w:val="21"/>
          <w:u w:val="single"/>
        </w:rPr>
        <w:t>个工作日内向</w:t>
      </w:r>
      <w:r>
        <w:rPr>
          <w:sz w:val="21"/>
          <w:u w:val="single"/>
        </w:rPr>
        <w:t>甲方</w:t>
      </w:r>
      <w:r>
        <w:rPr>
          <w:sz w:val="21"/>
          <w:u w:val="single"/>
        </w:rPr>
        <w:t>报备；</w:t>
      </w:r>
    </w:p>
    <w:p>
      <w:pPr>
        <w:ind w:firstLine="420"/>
        <w:jc w:val="both"/>
      </w:pPr>
      <w:r>
        <w:rPr>
          <w:sz w:val="21"/>
          <w:u w:val="single"/>
        </w:rPr>
        <w:t>（</w:t>
      </w:r>
      <w:r>
        <w:rPr>
          <w:sz w:val="21"/>
          <w:u w:val="single"/>
        </w:rPr>
        <w:t>6</w:t>
      </w:r>
      <w:r>
        <w:rPr>
          <w:sz w:val="21"/>
          <w:u w:val="single"/>
        </w:rPr>
        <w:t>）完成甲方交办的其他有关工作；</w:t>
      </w:r>
    </w:p>
    <w:p>
      <w:pPr>
        <w:ind w:firstLine="420"/>
        <w:jc w:val="both"/>
      </w:pPr>
      <w:r>
        <w:rPr>
          <w:sz w:val="21"/>
          <w:u w:val="single"/>
        </w:rPr>
        <w:t>（</w:t>
      </w:r>
      <w:r>
        <w:rPr>
          <w:sz w:val="21"/>
          <w:u w:val="single"/>
        </w:rPr>
        <w:t>7</w:t>
      </w:r>
      <w:r>
        <w:rPr>
          <w:sz w:val="21"/>
          <w:u w:val="single"/>
        </w:rPr>
        <w:t>）本项目招标文件与投标文件涉及的其他服务内容；</w:t>
      </w:r>
    </w:p>
    <w:p>
      <w:pPr>
        <w:ind w:firstLine="420"/>
        <w:jc w:val="both"/>
      </w:pPr>
      <w:r>
        <w:rPr>
          <w:sz w:val="21"/>
          <w:u w:val="single"/>
        </w:rPr>
        <w:t>（</w:t>
      </w:r>
      <w:r>
        <w:rPr>
          <w:sz w:val="21"/>
          <w:u w:val="single"/>
        </w:rPr>
        <w:t>8</w:t>
      </w:r>
      <w:r>
        <w:rPr>
          <w:sz w:val="21"/>
          <w:u w:val="single"/>
        </w:rPr>
        <w:t>）派出专家人次控制为不大于</w:t>
      </w:r>
      <w:r>
        <w:rPr>
          <w:sz w:val="21"/>
          <w:u w:val="single"/>
        </w:rPr>
        <w:t>400</w:t>
      </w:r>
      <w:r>
        <w:rPr>
          <w:sz w:val="21"/>
          <w:u w:val="single"/>
        </w:rPr>
        <w:t>人次。</w:t>
      </w:r>
    </w:p>
    <w:p>
      <w:pPr>
        <w:ind w:firstLine="420"/>
        <w:jc w:val="both"/>
      </w:pPr>
      <w:r>
        <w:rPr>
          <w:sz w:val="21"/>
        </w:rPr>
        <w:t>4.</w:t>
      </w:r>
      <w:r>
        <w:rPr>
          <w:sz w:val="21"/>
        </w:rPr>
        <w:t>合同总价：</w:t>
      </w:r>
      <w:r>
        <w:rPr>
          <w:sz w:val="21"/>
          <w:u w:val="single"/>
        </w:rPr>
        <w:t>（小写）</w:t>
      </w:r>
      <w:r>
        <w:rPr>
          <w:sz w:val="21"/>
          <w:u w:val="single"/>
        </w:rPr>
        <w:t xml:space="preserve"> </w:t>
      </w:r>
      <w:r>
        <w:rPr>
          <w:sz w:val="21"/>
          <w:u w:val="single"/>
        </w:rPr>
        <w:t>￥</w:t>
      </w:r>
      <w:r>
        <w:rPr>
          <w:sz w:val="21"/>
          <w:u w:val="single"/>
        </w:rPr>
        <w:t xml:space="preserve">           </w:t>
      </w:r>
      <w:r>
        <w:rPr>
          <w:sz w:val="21"/>
          <w:u w:val="single"/>
        </w:rPr>
        <w:t>元</w:t>
      </w:r>
      <w:r>
        <w:rPr>
          <w:sz w:val="21"/>
        </w:rPr>
        <w:t>；</w:t>
      </w:r>
    </w:p>
    <w:p>
      <w:pPr>
        <w:ind w:firstLine="420"/>
        <w:jc w:val="both"/>
      </w:pPr>
      <w:r>
        <w:rPr>
          <w:sz w:val="21"/>
        </w:rPr>
        <w:t xml:space="preserve">  </w:t>
      </w:r>
      <w:r>
        <w:rPr>
          <w:sz w:val="21"/>
          <w:u w:val="single"/>
        </w:rPr>
        <w:t>（大写）人民币</w:t>
      </w:r>
      <w:r>
        <w:rPr>
          <w:sz w:val="21"/>
          <w:u w:val="single"/>
        </w:rPr>
        <w:t xml:space="preserve">              </w:t>
      </w:r>
      <w:r>
        <w:rPr>
          <w:sz w:val="21"/>
          <w:u w:val="single"/>
        </w:rPr>
        <w:t>元整</w:t>
      </w:r>
      <w:r>
        <w:rPr>
          <w:sz w:val="21"/>
        </w:rPr>
        <w:t>；</w:t>
      </w:r>
    </w:p>
    <w:p>
      <w:pPr>
        <w:ind w:firstLine="619"/>
        <w:jc w:val="both"/>
      </w:pPr>
      <w:r>
        <w:rPr>
          <w:sz w:val="21"/>
        </w:rPr>
        <w:t>甲方不再另付任何费用。合同总价为完成项目含税的全包价，包括专家劳务费、专家和相关工作人员的调研、交通、食宿等差旅费、工作会议费、管理费、合理利润、税金等一切费用。</w:t>
      </w:r>
    </w:p>
    <w:p>
      <w:pPr>
        <w:ind w:firstLine="420"/>
        <w:jc w:val="both"/>
      </w:pPr>
      <w:r>
        <w:rPr>
          <w:sz w:val="21"/>
        </w:rPr>
        <w:t>第二条</w:t>
      </w:r>
      <w:r>
        <w:rPr>
          <w:sz w:val="21"/>
        </w:rPr>
        <w:t xml:space="preserve">  </w:t>
      </w:r>
      <w:r>
        <w:rPr>
          <w:sz w:val="21"/>
        </w:rPr>
        <w:t>服务其他说明：</w:t>
      </w:r>
    </w:p>
    <w:p>
      <w:pPr>
        <w:ind w:firstLine="619"/>
        <w:jc w:val="both"/>
      </w:pPr>
      <w:r>
        <w:rPr>
          <w:sz w:val="21"/>
        </w:rPr>
        <w:t>乙方应根据工作安排及工作环境采取相应措施保障所提供的专家及服务人员工作过程中的人身安全，如购买意外保险、提供安全保障防护用品、进行相关工作安全防范交底教育培训等。乙方所制订的详尽可行的服务方案，包括车辆和司机安排情况、制定专家工作管理制度情况、专家安全劳保防护用品和人身意外伤害保险保障情况、配备项目专职管理人员和项目配合管理人员、分工情况等，应</w:t>
      </w:r>
      <w:r>
        <w:rPr>
          <w:sz w:val="21"/>
        </w:rPr>
        <w:t>在签订合同后一个月内向</w:t>
      </w:r>
      <w:r>
        <w:rPr>
          <w:sz w:val="21"/>
        </w:rPr>
        <w:t>甲方</w:t>
      </w:r>
      <w:r>
        <w:rPr>
          <w:sz w:val="21"/>
        </w:rPr>
        <w:t>报备；在合同执行过程中</w:t>
      </w:r>
      <w:r>
        <w:rPr>
          <w:sz w:val="21"/>
        </w:rPr>
        <w:t>服务方案</w:t>
      </w:r>
      <w:r>
        <w:rPr>
          <w:sz w:val="21"/>
        </w:rPr>
        <w:t>发生变化的</w:t>
      </w:r>
      <w:r>
        <w:rPr>
          <w:sz w:val="21"/>
        </w:rPr>
        <w:t>，应在</w:t>
      </w:r>
      <w:r>
        <w:rPr>
          <w:sz w:val="21"/>
        </w:rPr>
        <w:t>5</w:t>
      </w:r>
      <w:r>
        <w:rPr>
          <w:sz w:val="21"/>
        </w:rPr>
        <w:t>个工作日内向</w:t>
      </w:r>
      <w:r>
        <w:rPr>
          <w:sz w:val="21"/>
        </w:rPr>
        <w:t>甲方</w:t>
      </w:r>
      <w:r>
        <w:rPr>
          <w:sz w:val="21"/>
        </w:rPr>
        <w:t>报备</w:t>
      </w:r>
      <w:r>
        <w:rPr>
          <w:sz w:val="21"/>
        </w:rPr>
        <w:t>。</w:t>
      </w:r>
      <w:r>
        <w:rPr>
          <w:sz w:val="21"/>
        </w:rPr>
        <w:t>若乙方人员在工作过程中发生意外，甲方不予以承担。</w:t>
      </w:r>
    </w:p>
    <w:p>
      <w:pPr>
        <w:ind w:firstLine="420"/>
        <w:jc w:val="both"/>
      </w:pPr>
      <w:r>
        <w:rPr>
          <w:sz w:val="21"/>
        </w:rPr>
        <w:t>第三条</w:t>
      </w:r>
      <w:r>
        <w:rPr>
          <w:sz w:val="21"/>
        </w:rPr>
        <w:t>服务期限和验收</w:t>
      </w:r>
    </w:p>
    <w:p>
      <w:pPr>
        <w:ind w:firstLine="420"/>
        <w:jc w:val="both"/>
      </w:pPr>
      <w:r>
        <w:rPr>
          <w:sz w:val="21"/>
        </w:rPr>
        <w:t>1.</w:t>
      </w:r>
      <w:r>
        <w:rPr>
          <w:sz w:val="21"/>
        </w:rPr>
        <w:t>服务期限：</w:t>
      </w:r>
      <w:r>
        <w:rPr>
          <w:sz w:val="21"/>
          <w:u w:val="single"/>
        </w:rPr>
        <w:t>2022</w:t>
      </w:r>
      <w:r>
        <w:rPr>
          <w:sz w:val="21"/>
          <w:u w:val="single"/>
        </w:rPr>
        <w:t>年</w:t>
      </w:r>
      <w:r>
        <w:rPr>
          <w:sz w:val="21"/>
          <w:u w:val="single"/>
        </w:rPr>
        <w:t>10</w:t>
      </w:r>
      <w:r>
        <w:rPr>
          <w:sz w:val="21"/>
          <w:u w:val="single"/>
        </w:rPr>
        <w:t>月</w:t>
      </w:r>
      <w:r>
        <w:rPr>
          <w:sz w:val="21"/>
          <w:u w:val="single"/>
        </w:rPr>
        <w:t>23</w:t>
      </w:r>
      <w:r>
        <w:rPr>
          <w:sz w:val="21"/>
          <w:u w:val="single"/>
        </w:rPr>
        <w:t>日至</w:t>
      </w:r>
      <w:r>
        <w:rPr>
          <w:sz w:val="21"/>
          <w:u w:val="single"/>
        </w:rPr>
        <w:t>2023</w:t>
      </w:r>
      <w:r>
        <w:rPr>
          <w:sz w:val="21"/>
          <w:u w:val="single"/>
        </w:rPr>
        <w:t>年</w:t>
      </w:r>
      <w:r>
        <w:rPr>
          <w:sz w:val="21"/>
          <w:u w:val="single"/>
        </w:rPr>
        <w:t>10</w:t>
      </w:r>
      <w:r>
        <w:rPr>
          <w:sz w:val="21"/>
          <w:u w:val="single"/>
        </w:rPr>
        <w:t>月</w:t>
      </w:r>
      <w:r>
        <w:rPr>
          <w:sz w:val="21"/>
          <w:u w:val="single"/>
        </w:rPr>
        <w:t>22</w:t>
      </w:r>
      <w:r>
        <w:rPr>
          <w:sz w:val="21"/>
          <w:u w:val="single"/>
        </w:rPr>
        <w:t>日止，共</w:t>
      </w:r>
      <w:r>
        <w:rPr>
          <w:sz w:val="21"/>
          <w:u w:val="single"/>
        </w:rPr>
        <w:t>12</w:t>
      </w:r>
      <w:r>
        <w:rPr>
          <w:sz w:val="21"/>
          <w:u w:val="single"/>
        </w:rPr>
        <w:t>个月</w:t>
      </w:r>
      <w:r>
        <w:rPr>
          <w:sz w:val="21"/>
        </w:rPr>
        <w:t>。</w:t>
      </w:r>
    </w:p>
    <w:p>
      <w:pPr>
        <w:ind w:firstLine="420"/>
        <w:jc w:val="both"/>
      </w:pPr>
      <w:r>
        <w:rPr>
          <w:sz w:val="21"/>
        </w:rPr>
        <w:t>2.</w:t>
      </w:r>
      <w:r>
        <w:rPr>
          <w:sz w:val="21"/>
        </w:rPr>
        <w:t>项目地点：</w:t>
      </w:r>
      <w:r>
        <w:rPr>
          <w:sz w:val="21"/>
          <w:u w:val="single"/>
        </w:rPr>
        <w:t>广东省江门市</w:t>
      </w:r>
      <w:r>
        <w:rPr>
          <w:sz w:val="21"/>
        </w:rPr>
        <w:t>。</w:t>
      </w:r>
    </w:p>
    <w:p>
      <w:pPr>
        <w:ind w:firstLine="420"/>
        <w:jc w:val="both"/>
      </w:pPr>
      <w:r>
        <w:rPr>
          <w:sz w:val="21"/>
        </w:rPr>
        <w:t>3.</w:t>
      </w:r>
      <w:r>
        <w:rPr>
          <w:sz w:val="21"/>
        </w:rPr>
        <w:t>验收方式：</w:t>
      </w:r>
      <w:r>
        <w:rPr>
          <w:sz w:val="21"/>
          <w:u w:val="single"/>
        </w:rPr>
        <w:t>乙方按需提供本项目实行过程中甲方具体要求的服务成果</w:t>
      </w:r>
      <w:r>
        <w:rPr>
          <w:sz w:val="21"/>
        </w:rPr>
        <w:t>。</w:t>
      </w:r>
    </w:p>
    <w:p>
      <w:pPr>
        <w:ind w:firstLine="420"/>
        <w:jc w:val="both"/>
      </w:pPr>
      <w:r>
        <w:rPr>
          <w:sz w:val="21"/>
        </w:rPr>
        <w:t>4.</w:t>
      </w:r>
      <w:r>
        <w:rPr>
          <w:sz w:val="21"/>
        </w:rPr>
        <w:t>验收标准：</w:t>
      </w:r>
    </w:p>
    <w:p>
      <w:pPr>
        <w:ind w:firstLine="420"/>
        <w:jc w:val="both"/>
      </w:pPr>
      <w:r>
        <w:rPr>
          <w:sz w:val="21"/>
        </w:rPr>
        <w:t>（</w:t>
      </w:r>
      <w:r>
        <w:rPr>
          <w:sz w:val="21"/>
        </w:rPr>
        <w:t>1</w:t>
      </w:r>
      <w:r>
        <w:rPr>
          <w:sz w:val="21"/>
        </w:rPr>
        <w:t>）服务</w:t>
      </w:r>
      <w:r>
        <w:rPr>
          <w:sz w:val="21"/>
        </w:rPr>
        <w:t>质量符合招标文件和投标文件的要求；</w:t>
      </w:r>
    </w:p>
    <w:p>
      <w:pPr>
        <w:ind w:firstLine="420"/>
        <w:jc w:val="both"/>
      </w:pPr>
      <w:r>
        <w:rPr>
          <w:sz w:val="21"/>
        </w:rPr>
        <w:t>（</w:t>
      </w:r>
      <w:r>
        <w:rPr>
          <w:sz w:val="21"/>
        </w:rPr>
        <w:t>2</w:t>
      </w:r>
      <w:r>
        <w:rPr>
          <w:sz w:val="21"/>
        </w:rPr>
        <w:t>）</w:t>
      </w:r>
      <w:r>
        <w:rPr>
          <w:sz w:val="21"/>
        </w:rPr>
        <w:t>双方约定的其他验收标准。</w:t>
      </w:r>
    </w:p>
    <w:p>
      <w:pPr>
        <w:ind w:firstLine="420"/>
        <w:jc w:val="both"/>
      </w:pPr>
      <w:r>
        <w:rPr>
          <w:sz w:val="21"/>
        </w:rPr>
        <w:t>第四条</w:t>
      </w:r>
      <w:r>
        <w:rPr>
          <w:sz w:val="21"/>
        </w:rPr>
        <w:t xml:space="preserve">   </w:t>
      </w:r>
      <w:r>
        <w:rPr>
          <w:sz w:val="21"/>
        </w:rPr>
        <w:t>价款的结算、付款时间</w:t>
      </w:r>
    </w:p>
    <w:p>
      <w:pPr>
        <w:ind w:firstLine="420"/>
        <w:jc w:val="both"/>
      </w:pPr>
      <w:r>
        <w:rPr>
          <w:sz w:val="21"/>
        </w:rPr>
        <w:t>1.</w:t>
      </w:r>
      <w:r>
        <w:rPr>
          <w:sz w:val="21"/>
        </w:rPr>
        <w:t xml:space="preserve"> </w:t>
      </w:r>
      <w:r>
        <w:rPr>
          <w:sz w:val="21"/>
        </w:rPr>
        <w:t>付款方式：</w:t>
      </w:r>
      <w:r>
        <w:rPr>
          <w:sz w:val="21"/>
          <w:u w:val="single"/>
        </w:rPr>
        <w:t>分期支付办法，合同费用的支付分四期进行付款</w:t>
      </w:r>
      <w:r>
        <w:rPr>
          <w:sz w:val="21"/>
        </w:rPr>
        <w:t>。</w:t>
      </w:r>
    </w:p>
    <w:p>
      <w:pPr>
        <w:ind w:firstLine="420"/>
        <w:jc w:val="both"/>
      </w:pPr>
      <w:r>
        <w:rPr>
          <w:sz w:val="21"/>
        </w:rPr>
        <w:t>2.</w:t>
      </w:r>
      <w:r>
        <w:rPr>
          <w:sz w:val="21"/>
        </w:rPr>
        <w:t>付款时间：</w:t>
      </w:r>
      <w:r>
        <w:rPr>
          <w:sz w:val="21"/>
          <w:u w:val="single"/>
        </w:rPr>
        <w:t>第一期：合同签定且乙方提供合法发票后，甲方</w:t>
      </w:r>
      <w:r>
        <w:rPr>
          <w:sz w:val="21"/>
          <w:u w:val="single"/>
        </w:rPr>
        <w:t>15</w:t>
      </w:r>
      <w:r>
        <w:rPr>
          <w:sz w:val="21"/>
          <w:u w:val="single"/>
        </w:rPr>
        <w:t>个工作日内向江门市财政局申请向供应商支付</w:t>
      </w:r>
      <w:r>
        <w:rPr>
          <w:sz w:val="21"/>
          <w:u w:val="single"/>
        </w:rPr>
        <w:t>30%</w:t>
      </w:r>
      <w:r>
        <w:rPr>
          <w:sz w:val="21"/>
          <w:u w:val="single"/>
        </w:rPr>
        <w:t>合同费用（即</w:t>
      </w:r>
      <w:r>
        <w:rPr>
          <w:sz w:val="21"/>
          <w:u w:val="single"/>
        </w:rPr>
        <w:t>￥</w:t>
      </w:r>
      <w:r>
        <w:rPr>
          <w:sz w:val="21"/>
          <w:u w:val="single"/>
        </w:rPr>
        <w:t>403</w:t>
      </w:r>
      <w:r>
        <w:rPr>
          <w:sz w:val="21"/>
          <w:u w:val="single"/>
        </w:rPr>
        <w:t>,</w:t>
      </w:r>
      <w:r>
        <w:rPr>
          <w:sz w:val="21"/>
          <w:u w:val="single"/>
        </w:rPr>
        <w:t>5</w:t>
      </w:r>
      <w:r>
        <w:rPr>
          <w:sz w:val="21"/>
          <w:u w:val="single"/>
        </w:rPr>
        <w:t>00.00</w:t>
      </w:r>
      <w:r>
        <w:rPr>
          <w:sz w:val="21"/>
          <w:u w:val="single"/>
        </w:rPr>
        <w:t>元）；第二期：派出专家人数达到</w:t>
      </w:r>
      <w:r>
        <w:rPr>
          <w:sz w:val="21"/>
          <w:u w:val="single"/>
        </w:rPr>
        <w:t>120</w:t>
      </w:r>
      <w:r>
        <w:rPr>
          <w:sz w:val="21"/>
          <w:u w:val="single"/>
        </w:rPr>
        <w:t>人次且乙方提供合法发票后，甲方</w:t>
      </w:r>
      <w:r>
        <w:rPr>
          <w:sz w:val="21"/>
          <w:u w:val="single"/>
        </w:rPr>
        <w:t>15</w:t>
      </w:r>
      <w:r>
        <w:rPr>
          <w:sz w:val="21"/>
          <w:u w:val="single"/>
        </w:rPr>
        <w:t>个工作日内向江门市财政局申请向供应商支付</w:t>
      </w:r>
      <w:r>
        <w:rPr>
          <w:sz w:val="21"/>
          <w:u w:val="single"/>
        </w:rPr>
        <w:t>30%</w:t>
      </w:r>
      <w:r>
        <w:rPr>
          <w:sz w:val="21"/>
          <w:u w:val="single"/>
        </w:rPr>
        <w:t>合同费用（即</w:t>
      </w:r>
      <w:r>
        <w:rPr>
          <w:sz w:val="21"/>
          <w:u w:val="single"/>
        </w:rPr>
        <w:t>￥</w:t>
      </w:r>
      <w:r>
        <w:rPr>
          <w:sz w:val="21"/>
          <w:u w:val="single"/>
        </w:rPr>
        <w:t>403</w:t>
      </w:r>
      <w:r>
        <w:rPr>
          <w:sz w:val="21"/>
          <w:u w:val="single"/>
        </w:rPr>
        <w:t>,</w:t>
      </w:r>
      <w:r>
        <w:rPr>
          <w:sz w:val="21"/>
          <w:u w:val="single"/>
        </w:rPr>
        <w:t>5</w:t>
      </w:r>
      <w:r>
        <w:rPr>
          <w:sz w:val="21"/>
          <w:u w:val="single"/>
        </w:rPr>
        <w:t>00.00</w:t>
      </w:r>
      <w:r>
        <w:rPr>
          <w:sz w:val="21"/>
          <w:u w:val="single"/>
        </w:rPr>
        <w:t>元）；第三期：派出专家人数达到</w:t>
      </w:r>
      <w:r>
        <w:rPr>
          <w:sz w:val="21"/>
          <w:u w:val="single"/>
        </w:rPr>
        <w:t>240</w:t>
      </w:r>
      <w:r>
        <w:rPr>
          <w:sz w:val="21"/>
          <w:u w:val="single"/>
        </w:rPr>
        <w:t>人次且乙方提供合法发票后，甲方</w:t>
      </w:r>
      <w:r>
        <w:rPr>
          <w:sz w:val="21"/>
          <w:u w:val="single"/>
        </w:rPr>
        <w:t>15</w:t>
      </w:r>
      <w:r>
        <w:rPr>
          <w:sz w:val="21"/>
          <w:u w:val="single"/>
        </w:rPr>
        <w:t>个工作日内向江门市财政局申请向供应商支付</w:t>
      </w:r>
      <w:r>
        <w:rPr>
          <w:sz w:val="21"/>
          <w:u w:val="single"/>
        </w:rPr>
        <w:t>30%</w:t>
      </w:r>
      <w:r>
        <w:rPr>
          <w:sz w:val="21"/>
          <w:u w:val="single"/>
        </w:rPr>
        <w:t>合同费用（即</w:t>
      </w:r>
      <w:r>
        <w:rPr>
          <w:sz w:val="21"/>
          <w:u w:val="single"/>
        </w:rPr>
        <w:t>￥</w:t>
      </w:r>
      <w:r>
        <w:rPr>
          <w:sz w:val="21"/>
          <w:u w:val="single"/>
        </w:rPr>
        <w:t>403</w:t>
      </w:r>
      <w:r>
        <w:rPr>
          <w:sz w:val="21"/>
          <w:u w:val="single"/>
        </w:rPr>
        <w:t>,</w:t>
      </w:r>
      <w:r>
        <w:rPr>
          <w:sz w:val="21"/>
          <w:u w:val="single"/>
        </w:rPr>
        <w:t>5</w:t>
      </w:r>
      <w:r>
        <w:rPr>
          <w:sz w:val="21"/>
          <w:u w:val="single"/>
        </w:rPr>
        <w:t>00.00</w:t>
      </w:r>
      <w:r>
        <w:rPr>
          <w:sz w:val="21"/>
          <w:u w:val="single"/>
        </w:rPr>
        <w:t>元）；第四期：派出专家人数达到</w:t>
      </w:r>
      <w:r>
        <w:rPr>
          <w:sz w:val="21"/>
          <w:u w:val="single"/>
        </w:rPr>
        <w:t>360</w:t>
      </w:r>
      <w:r>
        <w:rPr>
          <w:sz w:val="21"/>
          <w:u w:val="single"/>
        </w:rPr>
        <w:t>人次且乙方提供合法发票后，甲方</w:t>
      </w:r>
      <w:r>
        <w:rPr>
          <w:sz w:val="21"/>
          <w:u w:val="single"/>
        </w:rPr>
        <w:t>15</w:t>
      </w:r>
      <w:r>
        <w:rPr>
          <w:sz w:val="21"/>
          <w:u w:val="single"/>
        </w:rPr>
        <w:t>个工作日内向江门市财政局申请向供应商支付剩余</w:t>
      </w:r>
      <w:r>
        <w:rPr>
          <w:sz w:val="21"/>
          <w:u w:val="single"/>
        </w:rPr>
        <w:t>10%</w:t>
      </w:r>
      <w:r>
        <w:rPr>
          <w:sz w:val="21"/>
          <w:u w:val="single"/>
        </w:rPr>
        <w:t>合同费用（即</w:t>
      </w:r>
      <w:r>
        <w:rPr>
          <w:sz w:val="21"/>
          <w:u w:val="single"/>
        </w:rPr>
        <w:t>￥</w:t>
      </w:r>
      <w:r>
        <w:rPr>
          <w:sz w:val="21"/>
          <w:u w:val="single"/>
        </w:rPr>
        <w:t>134</w:t>
      </w:r>
      <w:r>
        <w:rPr>
          <w:sz w:val="21"/>
          <w:u w:val="single"/>
        </w:rPr>
        <w:t>,</w:t>
      </w:r>
      <w:r>
        <w:rPr>
          <w:sz w:val="21"/>
          <w:u w:val="single"/>
        </w:rPr>
        <w:t>5</w:t>
      </w:r>
      <w:r>
        <w:rPr>
          <w:sz w:val="21"/>
          <w:u w:val="single"/>
        </w:rPr>
        <w:t>00.00</w:t>
      </w:r>
      <w:r>
        <w:rPr>
          <w:sz w:val="21"/>
          <w:u w:val="single"/>
        </w:rPr>
        <w:t>元）。（以上均为江门市财政局集中支付，实际到账日以银行到账日期为准）</w:t>
      </w:r>
    </w:p>
    <w:p>
      <w:pPr>
        <w:ind w:firstLine="420"/>
        <w:jc w:val="both"/>
      </w:pPr>
      <w:r>
        <w:rPr>
          <w:sz w:val="21"/>
        </w:rPr>
        <w:t>第五条</w:t>
      </w:r>
      <w:r>
        <w:rPr>
          <w:sz w:val="21"/>
        </w:rPr>
        <w:t xml:space="preserve">   </w:t>
      </w:r>
      <w:r>
        <w:rPr>
          <w:sz w:val="21"/>
        </w:rPr>
        <w:t>对服务异议的处理办法</w:t>
      </w:r>
    </w:p>
    <w:p>
      <w:pPr>
        <w:ind w:firstLine="420"/>
        <w:jc w:val="both"/>
      </w:pPr>
      <w:r>
        <w:rPr>
          <w:sz w:val="21"/>
        </w:rPr>
        <w:t>1.</w:t>
      </w:r>
      <w:r>
        <w:rPr>
          <w:sz w:val="21"/>
        </w:rPr>
        <w:t xml:space="preserve"> </w:t>
      </w:r>
      <w:r>
        <w:rPr>
          <w:sz w:val="21"/>
        </w:rPr>
        <w:t>甲方在项目实施中，如果发现乙方所提供的服务质量或相关服务内容、范围等不合规定的，在</w:t>
      </w:r>
      <w:r>
        <w:rPr>
          <w:sz w:val="21"/>
        </w:rPr>
        <w:t>2</w:t>
      </w:r>
      <w:r>
        <w:rPr>
          <w:sz w:val="21"/>
        </w:rPr>
        <w:t>日内向乙方提出书面异议；甲方怠于通知乙方的，视为乙方所提供的服务合乎规定。</w:t>
      </w:r>
    </w:p>
    <w:p>
      <w:pPr>
        <w:ind w:firstLine="420"/>
        <w:jc w:val="both"/>
      </w:pPr>
      <w:r>
        <w:rPr>
          <w:sz w:val="21"/>
        </w:rPr>
        <w:t>2.</w:t>
      </w:r>
      <w:r>
        <w:rPr>
          <w:sz w:val="21"/>
        </w:rPr>
        <w:t xml:space="preserve"> </w:t>
      </w:r>
      <w:r>
        <w:rPr>
          <w:sz w:val="21"/>
        </w:rPr>
        <w:t>乙方在接到甲方书面异议后，应在</w:t>
      </w:r>
      <w:r>
        <w:rPr>
          <w:sz w:val="21"/>
        </w:rPr>
        <w:t>5</w:t>
      </w:r>
      <w:r>
        <w:rPr>
          <w:sz w:val="21"/>
        </w:rPr>
        <w:t>日内负责处理，否则，即视为默认甲方提出的异议和处理意见。</w:t>
      </w:r>
    </w:p>
    <w:p>
      <w:pPr>
        <w:ind w:firstLine="420"/>
        <w:jc w:val="both"/>
      </w:pPr>
      <w:r>
        <w:rPr>
          <w:sz w:val="21"/>
        </w:rPr>
        <w:t>第六条</w:t>
      </w:r>
      <w:r>
        <w:rPr>
          <w:sz w:val="21"/>
        </w:rPr>
        <w:t xml:space="preserve">   </w:t>
      </w:r>
      <w:r>
        <w:rPr>
          <w:sz w:val="21"/>
        </w:rPr>
        <w:t>乙方的违约责任</w:t>
      </w:r>
    </w:p>
    <w:p>
      <w:pPr>
        <w:ind w:firstLine="420"/>
        <w:jc w:val="both"/>
      </w:pPr>
      <w:r>
        <w:rPr>
          <w:sz w:val="21"/>
        </w:rPr>
        <w:t>1.</w:t>
      </w:r>
      <w:r>
        <w:rPr>
          <w:sz w:val="21"/>
        </w:rPr>
        <w:t>乙方所提供的服务质量、拟投入人员不符合合同规定的，由乙方负责按照原招标文件、更正公告内容和质疑答疑文件（若有）、投标文件、中标（成交）通知书等实质性内容重新免费提供该项目服务内容。</w:t>
      </w:r>
    </w:p>
    <w:p>
      <w:pPr>
        <w:ind w:firstLine="420"/>
        <w:jc w:val="left"/>
      </w:pPr>
      <w:r>
        <w:rPr>
          <w:sz w:val="21"/>
        </w:rPr>
        <w:t>2.</w:t>
      </w:r>
      <w:r>
        <w:rPr>
          <w:sz w:val="21"/>
        </w:rPr>
        <w:t>乙方未能及时提供服务的，每推迟一天按</w:t>
      </w:r>
      <w:r>
        <w:rPr>
          <w:sz w:val="21"/>
        </w:rPr>
        <w:t>1000</w:t>
      </w:r>
      <w:r>
        <w:rPr>
          <w:sz w:val="21"/>
        </w:rPr>
        <w:t>元扣减合同费用。</w:t>
      </w:r>
    </w:p>
    <w:p>
      <w:pPr>
        <w:ind w:firstLine="420"/>
        <w:jc w:val="both"/>
      </w:pPr>
      <w:r>
        <w:rPr>
          <w:sz w:val="21"/>
        </w:rPr>
        <w:t>3.</w:t>
      </w:r>
      <w:r>
        <w:rPr>
          <w:sz w:val="21"/>
        </w:rPr>
        <w:t xml:space="preserve"> </w:t>
      </w:r>
      <w:r>
        <w:rPr>
          <w:sz w:val="21"/>
        </w:rPr>
        <w:t>乙方如经确认存在以下任一违约行为，甲方保留终止合同、要求乙方赔付甲方全部项目支付资金、处以支付资金等额罚款的权利：</w:t>
      </w:r>
      <w:r>
        <w:rPr>
          <w:sz w:val="21"/>
        </w:rPr>
        <w:t>①服务质量或工作评估严重不合格；②服务内容或范围严重不满足合同要求。</w:t>
      </w:r>
    </w:p>
    <w:p>
      <w:pPr>
        <w:ind w:firstLine="420"/>
        <w:jc w:val="both"/>
      </w:pPr>
      <w:r>
        <w:rPr>
          <w:sz w:val="21"/>
        </w:rPr>
        <w:t>第七条</w:t>
      </w:r>
      <w:r>
        <w:rPr>
          <w:sz w:val="21"/>
        </w:rPr>
        <w:t>甲方的违约责任</w:t>
      </w:r>
    </w:p>
    <w:p>
      <w:pPr>
        <w:ind w:firstLine="420"/>
        <w:jc w:val="both"/>
      </w:pPr>
      <w:r>
        <w:rPr>
          <w:sz w:val="21"/>
        </w:rPr>
        <w:t>1.</w:t>
      </w:r>
      <w:r>
        <w:rPr>
          <w:sz w:val="21"/>
        </w:rPr>
        <w:t>甲方逾期付款的，每日应向乙方按</w:t>
      </w:r>
      <w:r>
        <w:rPr>
          <w:sz w:val="21"/>
        </w:rPr>
        <w:t>1</w:t>
      </w:r>
      <w:r>
        <w:rPr>
          <w:sz w:val="21"/>
        </w:rPr>
        <w:t>人次增加计算派出专家服务人次数量。</w:t>
      </w:r>
    </w:p>
    <w:p>
      <w:pPr>
        <w:ind w:firstLine="525"/>
        <w:jc w:val="both"/>
      </w:pPr>
      <w:r>
        <w:rPr>
          <w:sz w:val="21"/>
        </w:rPr>
        <w:t>2.</w:t>
      </w:r>
      <w:r>
        <w:rPr>
          <w:sz w:val="21"/>
        </w:rPr>
        <w:t>甲方违反合同规定拒绝接受服务的，应当承担由此对乙方造成的损失。</w:t>
      </w:r>
    </w:p>
    <w:p>
      <w:pPr>
        <w:ind w:firstLine="420"/>
        <w:jc w:val="both"/>
      </w:pPr>
      <w:r>
        <w:rPr>
          <w:sz w:val="21"/>
        </w:rPr>
        <w:t>第八条</w:t>
      </w:r>
      <w:r>
        <w:rPr>
          <w:sz w:val="21"/>
        </w:rPr>
        <w:t xml:space="preserve">    </w:t>
      </w:r>
      <w:r>
        <w:rPr>
          <w:sz w:val="21"/>
        </w:rPr>
        <w:t>不可抗力</w:t>
      </w:r>
    </w:p>
    <w:p>
      <w:pPr>
        <w:ind w:firstLine="420"/>
        <w:jc w:val="both"/>
      </w:pPr>
      <w:r>
        <w:rPr>
          <w:sz w:val="21"/>
        </w:rPr>
        <w:t>1.</w:t>
      </w:r>
      <w:r>
        <w:rPr>
          <w:sz w:val="21"/>
        </w:rPr>
        <w:t xml:space="preserve"> </w:t>
      </w:r>
      <w:r>
        <w:rPr>
          <w:sz w:val="21"/>
        </w:rPr>
        <w:t>不可抗力事故系指买卖双方在缔结合同时所不能预见的，并且它的发生及其后果是无法避免和无法克服的事故。受阻一方应在不可抗力事故发生后尽快用电报、传真或电话通知对方，并于事故发生后</w:t>
      </w:r>
      <w:r>
        <w:rPr>
          <w:sz w:val="21"/>
        </w:rPr>
        <w:t>14</w:t>
      </w:r>
      <w:r>
        <w:rPr>
          <w:sz w:val="21"/>
        </w:rPr>
        <w:t>个日历日内将有关当局出具的证明文件用专人递交、特快专递或挂号信寄给对方审阅确认。</w:t>
      </w:r>
    </w:p>
    <w:p>
      <w:pPr>
        <w:ind w:firstLine="420"/>
        <w:jc w:val="both"/>
      </w:pPr>
      <w:r>
        <w:rPr>
          <w:sz w:val="21"/>
        </w:rPr>
        <w:t>2.</w:t>
      </w:r>
      <w:r>
        <w:rPr>
          <w:sz w:val="21"/>
        </w:rPr>
        <w:t>签约双方任一方由于不可抗力事故的影响而不能执行合同时，经确认后，允许延期履行、部分履行或不履行合同，根据情况可部分或全部免予承担违约责任。</w:t>
      </w:r>
    </w:p>
    <w:p>
      <w:pPr>
        <w:ind w:firstLine="420"/>
        <w:jc w:val="both"/>
      </w:pPr>
      <w:r>
        <w:rPr>
          <w:sz w:val="21"/>
        </w:rPr>
        <w:t>第九条</w:t>
      </w:r>
      <w:r>
        <w:rPr>
          <w:sz w:val="21"/>
        </w:rPr>
        <w:t xml:space="preserve">  </w:t>
      </w:r>
      <w:r>
        <w:rPr>
          <w:sz w:val="21"/>
        </w:rPr>
        <w:t>争议的解决</w:t>
      </w:r>
    </w:p>
    <w:p>
      <w:pPr>
        <w:ind w:firstLine="420"/>
        <w:jc w:val="both"/>
      </w:pPr>
      <w:r>
        <w:rPr>
          <w:sz w:val="21"/>
        </w:rPr>
        <w:t>1</w:t>
      </w:r>
      <w:r>
        <w:rPr>
          <w:sz w:val="21"/>
        </w:rPr>
        <w:t>.</w:t>
      </w:r>
      <w:r>
        <w:rPr>
          <w:sz w:val="21"/>
        </w:rPr>
        <w:t xml:space="preserve"> </w:t>
      </w:r>
      <w:r>
        <w:rPr>
          <w:sz w:val="21"/>
        </w:rPr>
        <w:t>按照《中华人民共和国民法典》相关规定执行。</w:t>
      </w:r>
    </w:p>
    <w:p>
      <w:pPr>
        <w:ind w:firstLine="420"/>
        <w:jc w:val="both"/>
      </w:pPr>
      <w:r>
        <w:rPr>
          <w:sz w:val="21"/>
        </w:rPr>
        <w:t>2</w:t>
      </w:r>
      <w:r>
        <w:rPr>
          <w:sz w:val="21"/>
        </w:rPr>
        <w:t>.</w:t>
      </w:r>
      <w:r>
        <w:rPr>
          <w:sz w:val="21"/>
        </w:rPr>
        <w:t>因服务期间服务质量问题发生争议，由法律及有关规章规定的技术单位进行质量鉴定，双方无条件服从该鉴定的结论。</w:t>
      </w:r>
    </w:p>
    <w:p>
      <w:pPr>
        <w:ind w:firstLine="420"/>
        <w:jc w:val="both"/>
      </w:pPr>
      <w:r>
        <w:rPr>
          <w:sz w:val="21"/>
        </w:rPr>
        <w:t>3</w:t>
      </w:r>
      <w:r>
        <w:rPr>
          <w:sz w:val="21"/>
        </w:rPr>
        <w:t>.</w:t>
      </w:r>
      <w:r>
        <w:rPr>
          <w:sz w:val="21"/>
        </w:rPr>
        <w:t xml:space="preserve"> </w:t>
      </w:r>
      <w:r>
        <w:rPr>
          <w:sz w:val="21"/>
        </w:rPr>
        <w:t>在合同履行过程中发生争议，双方应当协商解决。当事人不愿协商、调解解决或者协商、调解不成的，可以向甲方所在地的人民法院提起诉讼。</w:t>
      </w:r>
    </w:p>
    <w:p>
      <w:pPr>
        <w:ind w:firstLine="420"/>
        <w:jc w:val="both"/>
      </w:pPr>
      <w:r>
        <w:rPr>
          <w:sz w:val="21"/>
        </w:rPr>
        <w:t>第十条</w:t>
      </w:r>
      <w:r>
        <w:rPr>
          <w:sz w:val="21"/>
        </w:rPr>
        <w:t xml:space="preserve">  </w:t>
      </w:r>
      <w:r>
        <w:rPr>
          <w:sz w:val="21"/>
        </w:rPr>
        <w:t>监督和管理</w:t>
      </w:r>
    </w:p>
    <w:p>
      <w:pPr>
        <w:ind w:firstLine="420"/>
        <w:jc w:val="both"/>
      </w:pPr>
      <w:r>
        <w:rPr>
          <w:sz w:val="21"/>
        </w:rPr>
        <w:t>本项目合同一式六份，甲乙双方各执两份，应提供一份至招标代理存档、一份至相关政府采购管理部门备案；双方经协商一致需变更合同实质性条款或订立补充合同的，应先行征得政府采购管理部门同意，并送政府采购监督存档。</w:t>
      </w:r>
    </w:p>
    <w:p>
      <w:pPr>
        <w:ind w:firstLine="420"/>
        <w:jc w:val="both"/>
      </w:pPr>
      <w:r>
        <w:rPr>
          <w:sz w:val="21"/>
        </w:rPr>
        <w:t>第十一条</w:t>
      </w:r>
      <w:r>
        <w:rPr>
          <w:sz w:val="21"/>
        </w:rPr>
        <w:t xml:space="preserve">  </w:t>
      </w:r>
      <w:r>
        <w:rPr>
          <w:sz w:val="21"/>
        </w:rPr>
        <w:t>无效合同</w:t>
      </w:r>
    </w:p>
    <w:p>
      <w:pPr>
        <w:ind w:firstLine="420"/>
        <w:jc w:val="both"/>
      </w:pPr>
      <w:r>
        <w:rPr>
          <w:sz w:val="21"/>
        </w:rPr>
        <w:t>甲乙双方如因违反国家法律、法规和有关政府采购规定，合同无效的，责任由过错方承担。</w:t>
      </w:r>
    </w:p>
    <w:p>
      <w:pPr>
        <w:jc w:val="both"/>
      </w:pPr>
    </w:p>
    <w:p>
      <w:pPr>
        <w:jc w:val="both"/>
      </w:pPr>
      <w:r>
        <w:rPr>
          <w:sz w:val="21"/>
        </w:rPr>
        <w:t>甲方：江门市交通运输局</w:t>
      </w:r>
      <w:r>
        <w:rPr>
          <w:sz w:val="21"/>
        </w:rPr>
        <w:t xml:space="preserve">  </w:t>
      </w:r>
      <w:r>
        <w:rPr>
          <w:sz w:val="21"/>
        </w:rPr>
        <w:t>乙方：</w:t>
      </w:r>
    </w:p>
    <w:p>
      <w:pPr>
        <w:jc w:val="both"/>
      </w:pPr>
      <w:r>
        <w:rPr>
          <w:sz w:val="21"/>
        </w:rPr>
        <w:t>委托代理人：</w:t>
      </w:r>
      <w:r>
        <w:rPr>
          <w:sz w:val="21"/>
        </w:rPr>
        <w:t xml:space="preserve">                      </w:t>
      </w:r>
      <w:r>
        <w:rPr>
          <w:sz w:val="21"/>
        </w:rPr>
        <w:t>委托代理人：</w:t>
      </w:r>
      <w:r>
        <w:rPr>
          <w:sz w:val="21"/>
        </w:rPr>
        <w:t xml:space="preserve"> </w:t>
      </w:r>
    </w:p>
    <w:p>
      <w:pPr>
        <w:jc w:val="both"/>
      </w:pPr>
    </w:p>
    <w:p>
      <w:pPr>
        <w:jc w:val="both"/>
      </w:pPr>
      <w:r>
        <w:rPr>
          <w:sz w:val="21"/>
        </w:rPr>
        <w:t>地址：江门市蓬江区农林西路</w:t>
      </w:r>
      <w:r>
        <w:rPr>
          <w:sz w:val="21"/>
        </w:rPr>
        <w:t>82</w:t>
      </w:r>
      <w:r>
        <w:rPr>
          <w:sz w:val="21"/>
        </w:rPr>
        <w:t>号</w:t>
      </w:r>
      <w:r>
        <w:rPr>
          <w:sz w:val="21"/>
        </w:rPr>
        <w:t xml:space="preserve">       </w:t>
      </w:r>
      <w:r>
        <w:rPr>
          <w:sz w:val="21"/>
        </w:rPr>
        <w:t>地址：</w:t>
      </w:r>
    </w:p>
    <w:p>
      <w:pPr>
        <w:jc w:val="both"/>
      </w:pPr>
    </w:p>
    <w:p>
      <w:pPr>
        <w:jc w:val="both"/>
      </w:pPr>
      <w:r>
        <w:rPr>
          <w:sz w:val="21"/>
        </w:rPr>
        <w:t>开户银行：</w:t>
      </w:r>
      <w:r>
        <w:rPr>
          <w:sz w:val="21"/>
        </w:rPr>
        <w:t xml:space="preserve">                        </w:t>
      </w:r>
      <w:r>
        <w:rPr>
          <w:sz w:val="21"/>
        </w:rPr>
        <w:t>开户银行：</w:t>
      </w:r>
    </w:p>
    <w:p>
      <w:pPr>
        <w:jc w:val="both"/>
      </w:pPr>
      <w:r>
        <w:rPr>
          <w:sz w:val="21"/>
        </w:rPr>
        <w:t>账号：</w:t>
      </w:r>
      <w:r>
        <w:rPr>
          <w:sz w:val="21"/>
        </w:rPr>
        <w:t xml:space="preserve">                            </w:t>
      </w:r>
      <w:r>
        <w:rPr>
          <w:sz w:val="21"/>
        </w:rPr>
        <w:t>账号：</w:t>
      </w:r>
    </w:p>
    <w:p>
      <w:pPr>
        <w:jc w:val="both"/>
      </w:pPr>
      <w:r>
        <w:rPr>
          <w:sz w:val="21"/>
        </w:rPr>
        <w:t>电话：</w:t>
      </w:r>
      <w:r>
        <w:rPr>
          <w:sz w:val="21"/>
        </w:rPr>
        <w:t xml:space="preserve">                 </w:t>
      </w:r>
      <w:r>
        <w:rPr>
          <w:sz w:val="21"/>
        </w:rPr>
        <w:t>电话：</w:t>
      </w:r>
    </w:p>
    <w:p>
      <w:pPr>
        <w:jc w:val="both"/>
      </w:pPr>
      <w:r>
        <w:rPr>
          <w:sz w:val="21"/>
        </w:rPr>
        <w:t xml:space="preserve">        </w:t>
      </w: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年</w:t>
      </w:r>
      <w:r>
        <w:rPr>
          <w:sz w:val="21"/>
        </w:rPr>
        <w:t xml:space="preserve">    </w:t>
      </w:r>
      <w:r>
        <w:rPr>
          <w:sz w:val="21"/>
        </w:rPr>
        <w:t>月</w:t>
      </w:r>
      <w:r>
        <w:rPr>
          <w:sz w:val="21"/>
        </w:rPr>
        <w:t xml:space="preserve">    </w:t>
      </w:r>
      <w:r>
        <w:rPr>
          <w:sz w:val="21"/>
        </w:rPr>
        <w:t>日</w:t>
      </w:r>
    </w:p>
    <w:p>
      <w:pPr>
        <w:jc w:val="both"/>
      </w:pPr>
    </w:p>
    <w:p/>
    <w:p>
      <w:pPr>
        <w:ind w:firstLine="480"/>
      </w:pPr>
    </w:p>
    <w:p>
      <w:r>
        <w:rPr/>
        <w:t xml:space="preserve"> </w:t>
      </w:r>
    </w:p>
    <w:p/>
    <w:p>
      <w:pPr>
        <w:jc w:val="center"/>
      </w:pPr>
      <w:r>
        <w:rPr>
          <w:b/>
          <w:sz w:val="36"/>
        </w:rPr>
        <w:t>第六章 投标文件格式与要求</w:t>
      </w:r>
    </w:p>
    <w:p>
      <w:pPr>
        <w:ind w:firstLine="480"/>
      </w:pPr>
      <w:r>
        <w:rPr/>
        <w:t>投标人应提交证明其有资格参加投标和中标后有能力履行合同的相关文件，并作为其投标文件的一部分，所有文件必须真实可靠、不得伪造，否则将按相关规定予以处罚。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4.投标人参加政府采购前三年内在经营活动中没有重大违法记录书面声明函。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（2）查询截止时点：提交投标文件截止日当天；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rPr/>
        <w:t>6. 按照招标文件要求，投标人应当提交的资格、资信证明文件。</w:t>
      </w:r>
    </w:p>
    <w:p>
      <w:pPr>
        <w:ind w:firstLine="480"/>
      </w:pPr>
    </w:p>
    <w:p>
      <w:r>
        <w:rPr/>
        <w:t xml:space="preserve"> </w:t>
      </w:r>
      <w:r>
        <w:br/>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440701-2022-03963</w:t>
      </w:r>
    </w:p>
    <w:p>
      <w:pPr>
        <w:jc w:val="center"/>
      </w:pPr>
      <w:r>
        <w:rPr>
          <w:b/>
          <w:sz w:val="24"/>
        </w:rPr>
        <w:t>采购项目编号：</w:t>
      </w:r>
      <w:r>
        <w:rPr>
          <w:b/>
          <w:sz w:val="24"/>
        </w:rPr>
        <w:t>GDYD220527.</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rPr/>
        <w:t xml:space="preserve"> </w:t>
      </w:r>
    </w:p>
    <w:p/>
    <w:p>
      <w:pPr>
        <w:jc w:val="center"/>
      </w:pPr>
      <w:r>
        <w:rPr>
          <w:b/>
          <w:sz w:val="24"/>
        </w:rPr>
        <w:t>投标文件目录</w:t>
      </w:r>
    </w:p>
    <w:p>
      <w:pPr>
        <w:ind w:firstLine="480"/>
      </w:pPr>
      <w:r>
        <w:rPr/>
        <w:t>一、投标函</w:t>
      </w:r>
    </w:p>
    <w:p>
      <w:pPr>
        <w:ind w:firstLine="480"/>
      </w:pPr>
      <w:r>
        <w:rPr/>
        <w:t>二、开标一览表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七、投标保证金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十四、联合体共同投标协议书</w:t>
      </w:r>
    </w:p>
    <w:p>
      <w:pPr>
        <w:ind w:firstLine="480"/>
      </w:pPr>
      <w:r>
        <w:rPr/>
        <w:t>十五、投标人业绩情况表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p>
    <w:p>
      <w:r>
        <w:rPr/>
        <w:t xml:space="preserve"> </w:t>
      </w:r>
    </w:p>
    <w:p/>
    <w:p>
      <w:r>
        <w:rPr>
          <w:b/>
          <w:sz w:val="28"/>
        </w:rPr>
        <w:t>格式一：</w:t>
      </w:r>
    </w:p>
    <w:p>
      <w:r>
        <w:rPr>
          <w:b/>
          <w:sz w:val="24"/>
        </w:rPr>
        <w:t>投标函</w:t>
      </w:r>
    </w:p>
    <w:p>
      <w:pPr>
        <w:ind w:firstLine="480"/>
      </w:pPr>
      <w:r>
        <w:rPr/>
        <w:t>致：</w:t>
      </w:r>
      <w:r>
        <w:rPr>
          <w:u w:val="single"/>
        </w:rPr>
        <w:t>广东远东招标代理有限公司江门分公司</w:t>
      </w:r>
    </w:p>
    <w:p>
      <w:pPr>
        <w:ind w:firstLine="480"/>
      </w:pPr>
      <w:r>
        <w:rPr/>
        <w:t>你方组织的</w:t>
      </w:r>
      <w:r>
        <w:rPr>
          <w:u w:val="single"/>
        </w:rPr>
        <w:t>“</w:t>
      </w:r>
      <w:r>
        <w:rPr>
          <w:u w:val="single"/>
        </w:rPr>
        <w:t>江门市交通运输局安全质量监督专家库专家技术支持及项目管理配合服务项目(二次)</w:t>
      </w:r>
      <w:r>
        <w:rPr>
          <w:u w:val="single"/>
        </w:rPr>
        <w:t>”</w:t>
      </w:r>
      <w:r>
        <w:rPr/>
        <w:t>项目的招标[采购项目编号为：</w:t>
      </w:r>
      <w:r>
        <w:rPr>
          <w:u w:val="single"/>
        </w:rPr>
        <w:t>GDYD220527.</w:t>
      </w:r>
      <w:r>
        <w:rPr/>
        <w:t>]，我方愿参与投标。</w:t>
      </w:r>
    </w:p>
    <w:p>
      <w:pPr>
        <w:ind w:firstLine="480"/>
      </w:pPr>
      <w:r>
        <w:rPr/>
        <w:t>我方确认收到贵方提供的</w:t>
      </w:r>
      <w:r>
        <w:rPr>
          <w:u w:val="single"/>
        </w:rPr>
        <w:t>“</w:t>
      </w:r>
      <w:r>
        <w:rPr>
          <w:u w:val="single"/>
        </w:rPr>
        <w:t>江门市交通运输局安全质量监督专家库专家技术支持及项目管理配合服务项目(二次)</w:t>
      </w:r>
      <w:r>
        <w:rPr>
          <w:u w:val="single"/>
        </w:rPr>
        <w:t>”</w:t>
      </w:r>
      <w:r>
        <w:rPr/>
        <w:t>项目的招标文件的全部内容。</w:t>
      </w:r>
    </w:p>
    <w:p>
      <w:pPr>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rPr/>
        <w:t>作为投标人正式授权</w:t>
      </w:r>
      <w:r>
        <w:rPr>
          <w:u w:val="single"/>
        </w:rPr>
        <w:t>(授权代表全名,职务)</w:t>
      </w:r>
      <w:r>
        <w:rPr/>
        <w:t>代表我方全权处理有关本投标的一切事宜。</w:t>
      </w:r>
    </w:p>
    <w:p>
      <w:pPr>
        <w:ind w:firstLine="480"/>
      </w:pPr>
      <w:r>
        <w:rPr/>
        <w:t>我方已完全明白招标文件的所有条款要求，并申明如下：</w:t>
      </w:r>
    </w:p>
    <w:p>
      <w:pPr>
        <w:ind w:firstLine="480"/>
      </w:pPr>
      <w:r>
        <w:rPr/>
        <w:t>（一）按招标文件提供的全部货物与相关服务的投标总价详见《开标一览表》。</w:t>
      </w:r>
    </w:p>
    <w:p>
      <w:pPr>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rPr/>
        <w:t>（三）我方明白并同意，在规定的开标日之后，投标有效期之内撤回投标或中标后不按规定与采购人签订合同或不提交履约保证金, 则贵方将不予退还投标保证金。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（五）我方理解贵方不一定接受最低投标价或任何贵方可能收到的投标。</w:t>
      </w:r>
    </w:p>
    <w:p>
      <w:pPr>
        <w:ind w:firstLine="480"/>
      </w:pPr>
      <w:r>
        <w:rPr/>
        <w:t>（六）我方如果中标，将保证履行招标文件及其澄清、修改文件（如果有）中的全部责任和义务，按质、按量、按期完成《采购需求》及《合同书》中的全部任务。</w:t>
      </w:r>
    </w:p>
    <w:p>
      <w:pPr>
        <w:ind w:firstLine="480"/>
      </w:pPr>
      <w:r>
        <w:rPr/>
        <w:t>（七）我方作为法律、财务和运作上独立于采购人、采购代理机构的投标人，在此保证所提交的所有文件和全部说明是真实的和正确的。</w:t>
      </w:r>
    </w:p>
    <w:p>
      <w:pPr>
        <w:ind w:firstLine="480"/>
      </w:pPr>
      <w:r>
        <w:rPr/>
        <w:t>（八）我方投标报价已包含应向知识产权所有权人支付的所有相关税费，并保证采购人在中国使用我方提供的货物时，如有第三方提出侵犯其知识产权主张的，责任由我方承担。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（九）我方接受采购人委托向贵方支付代理服务费，项目总报价已包含代理服务费，如果被确定为中标供应商，承诺向贵方足额支付。（若采购人支付代理服务费，则此条不适用）</w:t>
      </w:r>
    </w:p>
    <w:p>
      <w:pPr>
        <w:ind w:firstLine="480"/>
      </w:pPr>
      <w:r>
        <w:rPr/>
        <w:t>（十）我方与其他投标人不存在单位负责人为同一人或者存在直接控股、管理关系。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以上内容如有虚假或与事实不符的，评标委员会可将我方做无效投标处理，我方愿意承担相应的法律责任。</w:t>
      </w:r>
    </w:p>
    <w:p>
      <w:pPr>
        <w:ind w:firstLine="480"/>
      </w:pPr>
      <w:r>
        <w:rPr/>
        <w:t>（十四）我方对在本函及投标文件中所作的所有承诺承担法律责任。</w:t>
      </w:r>
    </w:p>
    <w:p>
      <w:pPr>
        <w:ind w:firstLine="480"/>
      </w:pPr>
      <w:r>
        <w:rPr/>
        <w:t>（十五）所有与本招标有关的函件请发往下列地址：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w:t>
      </w:r>
    </w:p>
    <w:p>
      <w:pPr>
        <w:ind w:firstLine="480"/>
      </w:pPr>
      <w:r>
        <w:rPr/>
        <w:t>代表姓名：__________________职 务：__________________</w:t>
      </w:r>
    </w:p>
    <w:p>
      <w:pPr>
        <w:ind w:firstLine="480"/>
      </w:pPr>
    </w:p>
    <w:p>
      <w:pPr>
        <w:ind w:firstLine="480"/>
      </w:pPr>
    </w:p>
    <w:p>
      <w:pPr>
        <w:ind w:firstLine="480"/>
      </w:pPr>
    </w:p>
    <w:p>
      <w:pPr>
        <w:ind w:firstLine="480"/>
      </w:pPr>
    </w:p>
    <w:p>
      <w:r>
        <w:rPr/>
        <w:t>投标人法定代表人（或法定代表人授权代表）签字或盖章：__________________</w:t>
      </w:r>
    </w:p>
    <w:p>
      <w:r>
        <w:rPr/>
        <w:t>投标人名称（盖章）：__________________</w:t>
      </w:r>
    </w:p>
    <w:p>
      <w:r>
        <w:rPr/>
        <w:t>日期： 年 月 日</w:t>
      </w:r>
    </w:p>
    <w:p>
      <w:pPr>
        <w:ind w:firstLine="480"/>
      </w:pPr>
    </w:p>
    <w:p>
      <w:r>
        <w:rPr/>
        <w:t xml:space="preserve"> </w:t>
      </w:r>
    </w:p>
    <w:p/>
    <w:p>
      <w:r>
        <w:rPr>
          <w:b/>
          <w:sz w:val="28"/>
        </w:rPr>
        <w:t>格式二：</w:t>
      </w:r>
    </w:p>
    <w:p>
      <w:pPr>
        <w:jc w:val="center"/>
      </w:pPr>
      <w:r>
        <w:rPr>
          <w:b/>
          <w:sz w:val="24"/>
        </w:rPr>
        <w:t>开标一览表</w:t>
      </w:r>
    </w:p>
    <w:p>
      <w:pPr>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投标报价（元/%）</w:t>
            </w:r>
          </w:p>
        </w:tc>
        <w:tc>
          <w:tcPr>
            <w:tcW w:type="dxa" w:w="1661"/>
          </w:tcPr>
          <w:p>
            <w:r>
              <w:rPr/>
              <w:t>交货或服务期</w:t>
            </w:r>
          </w:p>
        </w:tc>
        <w:tc>
          <w:tcPr>
            <w:tcW w:type="dxa" w:w="1661"/>
          </w:tcPr>
          <w:p>
            <w:r>
              <w:rPr/>
              <w:t>交货或服务地点</w:t>
            </w:r>
          </w:p>
        </w:tc>
      </w:tr>
      <w:tr>
        <w:tc>
          <w:tcPr>
            <w:tcW w:type="dxa" w:w="1661"/>
          </w:tcPr>
          <w:p>
            <w:r>
              <w:rPr/>
              <w:t>1</w:t>
            </w:r>
          </w:p>
        </w:tc>
        <w:tc>
          <w:tcPr>
            <w:tcW w:type="dxa" w:w="1661"/>
          </w:tcPr>
          <w:p/>
        </w:tc>
        <w:tc>
          <w:tcPr>
            <w:tcW w:type="dxa" w:w="1661"/>
          </w:tcPr>
          <w:p/>
        </w:tc>
        <w:tc>
          <w:tcPr>
            <w:tcW w:type="dxa" w:w="1661"/>
          </w:tcPr>
          <w:p/>
        </w:tc>
        <w:tc>
          <w:tcPr>
            <w:tcW w:type="dxa" w:w="1661"/>
          </w:tcPr>
          <w:p/>
        </w:tc>
      </w:tr>
    </w:tbl>
    <w:p>
      <w:r>
        <w:rPr/>
        <w:t>投标人签章：__________________</w:t>
      </w:r>
    </w:p>
    <w:p>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p>
      <w:pPr>
        <w:ind w:firstLine="480"/>
      </w:pPr>
      <w:r>
        <w:rPr/>
        <w:t>采购包：</w:t>
      </w:r>
    </w:p>
    <w:p>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rPr/>
        <w:t>投标人签章：__________________</w:t>
      </w:r>
    </w:p>
    <w:p>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环境标志产品</w:t>
            </w:r>
          </w:p>
        </w:tc>
        <w:tc>
          <w:tcPr>
            <w:tcW w:type="dxa" w:w="1038"/>
          </w:tcPr>
          <w:p>
            <w:r>
              <w:rPr/>
              <w:t>认证证书编号</w:t>
            </w:r>
          </w:p>
        </w:tc>
        <w:tc>
          <w:tcPr>
            <w:tcW w:type="dxa" w:w="1038"/>
          </w:tcPr>
          <w:p>
            <w:r>
              <w:rPr/>
              <w:t>该产品报价在总报价中占比（%）</w:t>
            </w:r>
          </w:p>
        </w:tc>
      </w:tr>
      <w:tr>
        <w:tc>
          <w:tcPr>
            <w:tcW w:type="dxa" w:w="1038"/>
          </w:tcPr>
          <w:p>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注：1.制造商为小型或微型企业时才需要填“制造商企业类型”栏,填写内容为“小型”或“微型”；</w:t>
      </w:r>
    </w:p>
    <w:p>
      <w:pPr>
        <w:ind w:firstLine="480"/>
      </w:pPr>
      <w:r>
        <w:rPr/>
        <w:t>2.“节能产品、环境标志产品”须填写认证证书编号，并在对应“节能产品”、“环境标志产品”栏中勾选，同时提供有效期内的证书复印件（加盖投标人公章）</w:t>
      </w:r>
    </w:p>
    <w:p>
      <w:r>
        <w:rPr/>
        <w:t xml:space="preserve"> 投标人名称（盖章）：__________________</w:t>
      </w:r>
    </w:p>
    <w:p>
      <w:r>
        <w:rPr/>
        <w:t>日期： 年 月 日</w:t>
      </w:r>
    </w:p>
    <w:p>
      <w:pPr>
        <w:ind w:firstLine="480"/>
      </w:pPr>
    </w:p>
    <w:p>
      <w:r>
        <w:rPr/>
        <w:t xml:space="preserve"> </w:t>
      </w:r>
    </w:p>
    <w:p/>
    <w:p>
      <w:r>
        <w:rPr>
          <w:b/>
          <w:sz w:val="28"/>
        </w:rPr>
        <w:t>格式五：</w:t>
      </w:r>
    </w:p>
    <w:p>
      <w:pPr>
        <w:ind w:firstLine="480"/>
      </w:pPr>
      <w:r>
        <w:rPr/>
        <w:t>（投标人可使用下述格式，也可使用广东省工商行政管理局统一印制的法定代表人证明书格式）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w:t>
      </w:r>
    </w:p>
    <w:p>
      <w:pPr>
        <w:ind w:firstLine="480"/>
      </w:pPr>
    </w:p>
    <w:p>
      <w:pPr>
        <w:ind w:firstLine="480"/>
      </w:pPr>
    </w:p>
    <w:p>
      <w:r>
        <w:rPr/>
        <w:t xml:space="preserve"> 投标人名称（盖章）：__________________</w:t>
      </w:r>
    </w:p>
    <w:p>
      <w:r>
        <w:rPr/>
        <w:t xml:space="preserve"> 地址：__________________</w:t>
      </w:r>
    </w:p>
    <w:p>
      <w:r>
        <w:rPr/>
        <w:t xml:space="preserve"> 法定代表人（签字或盖章）：__________________</w:t>
      </w:r>
    </w:p>
    <w:p>
      <w:r>
        <w:rPr/>
        <w:t xml:space="preserve"> 职务：__________________</w:t>
      </w:r>
    </w:p>
    <w:p>
      <w:r>
        <w:rPr/>
        <w:t>日期： 年 月 日</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（对于银行、保险、电信、邮政、铁路等行业以及获得总公司投标授权的分公司，可以提供投标分支机构负责人授权书）</w:t>
      </w:r>
    </w:p>
    <w:p>
      <w:pPr>
        <w:jc w:val="center"/>
      </w:pPr>
      <w:r>
        <w:rPr>
          <w:b/>
          <w:sz w:val="24"/>
        </w:rPr>
        <w:t>法定代表人授权书</w:t>
      </w:r>
    </w:p>
    <w:p>
      <w:pPr>
        <w:ind w:firstLine="480"/>
      </w:pPr>
      <w:r>
        <w:rPr/>
        <w:t>致：</w:t>
      </w:r>
      <w:r>
        <w:rPr/>
        <w:t>广东远东招标代理有限公司江门分公司</w:t>
      </w:r>
    </w:p>
    <w:p>
      <w:pPr>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江门市交通运输局安全质量监督专家库专家技术支持及项目管理配合服务项目(二次)</w:t>
      </w:r>
      <w:r>
        <w:rPr/>
        <w:t>”项目采购[采购项目编号为</w:t>
      </w:r>
      <w:r>
        <w:rPr/>
        <w:t>GDYD220527.</w:t>
      </w:r>
      <w:r>
        <w:rPr/>
        <w:t>]的投标和合同执行，以我方的名义处理一切与之有关的事宜。</w:t>
      </w:r>
    </w:p>
    <w:p>
      <w:pPr>
        <w:ind w:firstLine="480"/>
      </w:pPr>
      <w:r>
        <w:rPr/>
        <w:t>本授权书于________年________月________日签字生效，特此声明。</w:t>
      </w:r>
    </w:p>
    <w:p>
      <w:r>
        <w:rPr/>
        <w:t xml:space="preserve"> 投标人（盖章）：__________________</w:t>
      </w:r>
    </w:p>
    <w:p>
      <w:r>
        <w:rPr/>
        <w:t xml:space="preserve"> 地址：__________________</w:t>
      </w:r>
    </w:p>
    <w:p>
      <w:r>
        <w:rPr/>
        <w:t xml:space="preserve"> 法定代表人（签字或盖章）：__________________</w:t>
      </w:r>
    </w:p>
    <w:p>
      <w:r>
        <w:rPr/>
        <w:t xml:space="preserve"> 职务：__________________</w:t>
      </w:r>
    </w:p>
    <w:p>
      <w:r>
        <w:rPr/>
        <w:t xml:space="preserve"> 被授权人（签字或盖章）：__________________</w:t>
      </w:r>
    </w:p>
    <w:p>
      <w:r>
        <w:rPr/>
        <w:t xml:space="preserve"> 职务：__________________</w:t>
      </w:r>
    </w:p>
    <w:p>
      <w:r>
        <w:rPr/>
        <w:t>日期： 年 月 日</w:t>
      </w:r>
    </w:p>
    <w:p>
      <w:pPr>
        <w:ind w:firstLine="480"/>
      </w:pPr>
    </w:p>
    <w:p>
      <w:r>
        <w:rPr/>
        <w:t xml:space="preserve"> </w:t>
      </w:r>
    </w:p>
    <w:p/>
    <w:p>
      <w:r>
        <w:rPr>
          <w:b/>
          <w:sz w:val="28"/>
        </w:rPr>
        <w:t>格式七：</w:t>
      </w:r>
    </w:p>
    <w:p>
      <w:pPr>
        <w:jc w:val="center"/>
      </w:pPr>
      <w:r>
        <w:rPr>
          <w:b/>
          <w:sz w:val="24"/>
        </w:rPr>
        <w:t>投标保证金</w:t>
      </w:r>
    </w:p>
    <w:p>
      <w:pPr>
        <w:ind w:firstLine="480"/>
      </w:pPr>
      <w:r>
        <w:rPr/>
        <w:t>采购文件要求递交投标保证金的，投标人应在此提供保证金的凭证的复印件。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详见资格性条款要求</w:t>
      </w:r>
    </w:p>
    <w:p>
      <w:pPr>
        <w:ind w:firstLine="480"/>
      </w:pPr>
      <w:r>
        <w:rPr/>
        <w:t>设备和专业技术能力情况表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8304"/>
            <w:gridSpan w:val="4"/>
          </w:tcPr>
          <w:p>
            <w:r>
              <w:rPr/>
              <w:t>我单位为本项目实施提供以下设备和专业技术人员：</w:t>
            </w:r>
          </w:p>
        </w:tc>
      </w:tr>
      <w:tr>
        <w:tc>
          <w:tcPr>
            <w:tcW w:type="dxa" w:w="2076"/>
          </w:tcPr>
          <w:p>
            <w:r>
              <w:rPr/>
              <w:t>序号</w:t>
            </w:r>
          </w:p>
        </w:tc>
        <w:tc>
          <w:tcPr>
            <w:tcW w:type="dxa" w:w="2076"/>
          </w:tcPr>
          <w:p>
            <w:r>
              <w:rPr/>
              <w:t>设备名称和专业技术人员</w:t>
            </w:r>
          </w:p>
        </w:tc>
        <w:tc>
          <w:tcPr>
            <w:tcW w:type="dxa" w:w="2076"/>
          </w:tcPr>
          <w:p>
            <w:r>
              <w:rPr/>
              <w:t>数量及单位</w:t>
            </w:r>
          </w:p>
        </w:tc>
        <w:tc>
          <w:tcPr>
            <w:tcW w:type="dxa" w:w="2076"/>
          </w:tcPr>
          <w:p>
            <w:r>
              <w:rPr/>
              <w:t>备注</w:t>
            </w:r>
          </w:p>
        </w:tc>
      </w:tr>
      <w:tr>
        <w:tc>
          <w:tcPr>
            <w:tcW w:type="dxa" w:w="2076"/>
          </w:tcPr>
          <w:p>
            <w:r>
              <w:rPr/>
              <w:t>1</w:t>
            </w:r>
          </w:p>
        </w:tc>
        <w:tc>
          <w:tcPr>
            <w:tcW w:type="dxa" w:w="2076"/>
          </w:tcPr>
          <w:p/>
        </w:tc>
        <w:tc>
          <w:tcPr>
            <w:tcW w:type="dxa" w:w="2076"/>
          </w:tcPr>
          <w:p/>
        </w:tc>
        <w:tc>
          <w:tcPr>
            <w:tcW w:type="dxa" w:w="2076"/>
          </w:tcPr>
          <w:p/>
        </w:tc>
      </w:tr>
      <w:tr>
        <w:tc>
          <w:tcPr>
            <w:tcW w:type="dxa" w:w="2076"/>
          </w:tcPr>
          <w:p>
            <w:r>
              <w:rPr/>
              <w:t>2</w:t>
            </w:r>
          </w:p>
        </w:tc>
        <w:tc>
          <w:tcPr>
            <w:tcW w:type="dxa" w:w="2076"/>
          </w:tcPr>
          <w:p/>
        </w:tc>
        <w:tc>
          <w:tcPr>
            <w:tcW w:type="dxa" w:w="2076"/>
          </w:tcPr>
          <w:p/>
        </w:tc>
        <w:tc>
          <w:tcPr>
            <w:tcW w:type="dxa" w:w="2076"/>
          </w:tcPr>
          <w:p/>
        </w:tc>
      </w:tr>
      <w:tr>
        <w:tc>
          <w:tcPr>
            <w:tcW w:type="dxa" w:w="2076"/>
          </w:tcPr>
          <w:p>
            <w:r>
              <w:rPr/>
              <w:t>3</w:t>
            </w:r>
          </w:p>
        </w:tc>
        <w:tc>
          <w:tcPr>
            <w:tcW w:type="dxa" w:w="2076"/>
          </w:tcPr>
          <w:p/>
        </w:tc>
        <w:tc>
          <w:tcPr>
            <w:tcW w:type="dxa" w:w="2076"/>
          </w:tcPr>
          <w:p/>
        </w:tc>
        <w:tc>
          <w:tcPr>
            <w:tcW w:type="dxa" w:w="2076"/>
          </w:tcPr>
          <w:p/>
        </w:tc>
      </w:tr>
      <w:tr>
        <w:tc>
          <w:tcPr>
            <w:tcW w:type="dxa" w:w="2076"/>
          </w:tcPr>
          <w:p>
            <w:r>
              <w:rPr/>
              <w:t>…</w:t>
            </w:r>
          </w:p>
        </w:tc>
        <w:tc>
          <w:tcPr>
            <w:tcW w:type="dxa" w:w="2076"/>
          </w:tcPr>
          <w:p/>
        </w:tc>
        <w:tc>
          <w:tcPr>
            <w:tcW w:type="dxa" w:w="2076"/>
          </w:tcPr>
          <w:p/>
        </w:tc>
        <w:tc>
          <w:tcPr>
            <w:tcW w:type="dxa" w:w="2076"/>
          </w:tcPr>
          <w:p/>
        </w:tc>
      </w:tr>
    </w:tbl>
    <w:p>
      <w:pPr>
        <w:ind w:firstLine="480"/>
      </w:pP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江门市交通运输局</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r>
        <w:rPr/>
        <w:t>1：从业人员、营业收入、资产总额填报上一年度数据，无上一年度数据的新成立企业可不填报。</w:t>
      </w:r>
    </w:p>
    <w:p>
      <w:pPr>
        <w:ind w:firstLine="480"/>
      </w:pPr>
      <w:r>
        <w:rPr/>
        <w:t>2：投标人应当自行核实是否属于小微企业，并认真填写声明函，若有虚假将追究其责任。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r>
        <w:rPr/>
        <w:t xml:space="preserve"> 单位名称（盖章）：__________________</w:t>
      </w:r>
    </w:p>
    <w:p>
      <w:r>
        <w:rPr/>
        <w:t>日期： 年 月 日</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联合体共同投标协议书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共同组成一个联合体，以一个投标人的身份共同参加本项目的响应。（甲公司全称）、（乙公司全称）、（……公司全称）作为联合体成员，若中标，联合体各方共同与签订政府采购合同。</w:t>
      </w:r>
    </w:p>
    <w:p>
      <w:pPr>
        <w:ind w:firstLine="480"/>
      </w:pPr>
      <w:r>
        <w:rPr/>
        <w:t>二、联合体内部有关事项约定如下：</w:t>
      </w:r>
    </w:p>
    <w:p>
      <w:pPr>
        <w:ind w:firstLine="480"/>
      </w:pPr>
      <w:r>
        <w:rPr/>
        <w:t>1.（甲公司全称）作为联合体的牵头单位，代表联合体双方负责投标和合同实施阶段的主办、协调工作。</w:t>
      </w:r>
    </w:p>
    <w:p>
      <w:pPr>
        <w:ind w:firstLine="480"/>
      </w:pPr>
      <w:r>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rPr/>
        <w:t>3.如果本联合体中标，</w:t>
      </w:r>
      <w:r>
        <w:rPr>
          <w:u w:val="single"/>
        </w:rPr>
        <w:t>（甲公司全称）</w:t>
      </w:r>
      <w:r>
        <w:rPr/>
        <w:t>负责本项目___________部分，</w:t>
      </w:r>
      <w:r>
        <w:rPr>
          <w:u w:val="single"/>
        </w:rPr>
        <w:t>（乙公司全称）</w:t>
      </w:r>
      <w:r>
        <w:rPr/>
        <w:t>负责本项目___________部分。</w:t>
      </w:r>
    </w:p>
    <w:p>
      <w:pPr>
        <w:ind w:firstLine="480"/>
      </w:pPr>
      <w:r>
        <w:rPr/>
        <w:t>4.如中标，联合体各方共同与（采购人）签订合同书，并就中标项目向采购人负责有连带的和各自的法律责任；</w:t>
      </w:r>
    </w:p>
    <w:p>
      <w:pPr>
        <w:ind w:firstLine="480"/>
      </w:pPr>
      <w:r>
        <w:rPr/>
        <w:t>5.联合体成员（公司全称）为（请填写：小型、微型）企业，将承担合同总金额_____%的工作内容（联合体成员中有小型、微型企业时适用）。</w:t>
      </w:r>
    </w:p>
    <w:p>
      <w:pPr>
        <w:ind w:firstLine="480"/>
      </w:pPr>
      <w:r>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五、本协议在自签署之日起生效，有效期内有效，如获中标资格，合同有效期延续至合同履行完毕之日。</w:t>
      </w:r>
    </w:p>
    <w:p>
      <w:pPr>
        <w:ind w:firstLine="480"/>
      </w:pPr>
      <w:r>
        <w:rPr/>
        <w:t>六、本协议书正本一式_____份，随投标文件装订_____份，送采购人_____份，联合体成员各一份；副本一式_____份，联合体成员各执_____份。</w:t>
      </w:r>
    </w:p>
    <w:p>
      <w:r>
        <w:rPr/>
        <w:t>甲公司全称：____（盖章）________，乙公司全称：____（盖章）________，……公司全称：____（盖章）________，</w:t>
      </w:r>
    </w:p>
    <w:p>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根据上述业绩情况，按招标文件要求附销售或服务合同复印件及评审标准要求的证明材料。</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采购文件规定的技术和服务要求</w:t>
            </w:r>
          </w:p>
        </w:tc>
        <w:tc>
          <w:tcPr>
            <w:tcW w:type="dxa" w:w="923"/>
          </w:tcPr>
          <w:p>
            <w:r>
              <w:rPr/>
              <w:t>投标文件响应的具体内容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3. “是否偏离”项下应按下列规定填写：优于的，填写“正偏离”；符合的，填写“无偏离”；低于的，填写“负偏离”。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采购文件规定的商务条件</w:t>
            </w:r>
          </w:p>
        </w:tc>
        <w:tc>
          <w:tcPr>
            <w:tcW w:type="dxa" w:w="1187"/>
          </w:tcPr>
          <w:p>
            <w:r>
              <w:rPr/>
              <w:t>投标文件响应的具体内容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 “采购文件规定的商务条件”项下填写的内容应与招标文件中采购需求的 “商务要求”的内容保持一致。</w:t>
      </w:r>
    </w:p>
    <w:p>
      <w:pPr>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4. “是否偏离”项下应按下列规定填写：优于的，填写“正偏离”；符合的，填写“无偏离”；低于的，填写“负偏离”。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r>
              <w:rPr/>
              <w:t>1</w:t>
            </w:r>
          </w:p>
        </w:tc>
        <w:tc>
          <w:tcPr>
            <w:tcW w:type="dxa" w:w="2076"/>
          </w:tcPr>
          <w:p>
            <w:r>
              <w:rPr/>
              <w:t>拟定___年___月___日</w:t>
            </w:r>
          </w:p>
        </w:tc>
        <w:tc>
          <w:tcPr>
            <w:tcW w:type="dxa" w:w="2076"/>
          </w:tcPr>
          <w:p>
            <w:r>
              <w:rPr/>
              <w:t>签订合同并生效</w:t>
            </w:r>
          </w:p>
        </w:tc>
        <w:tc>
          <w:tcPr>
            <w:tcW w:type="dxa" w:w="2076"/>
          </w:tcPr>
          <w:p/>
        </w:tc>
      </w:tr>
      <w:tr>
        <w:tc>
          <w:tcPr>
            <w:tcW w:type="dxa" w:w="2076"/>
          </w:tcPr>
          <w:p>
            <w:r>
              <w:rPr/>
              <w:t>2</w:t>
            </w:r>
          </w:p>
        </w:tc>
        <w:tc>
          <w:tcPr>
            <w:tcW w:type="dxa" w:w="2076"/>
          </w:tcPr>
          <w:p>
            <w:r>
              <w:rPr/>
              <w:t>___月___日—___月___日</w:t>
            </w:r>
          </w:p>
        </w:tc>
        <w:tc>
          <w:tcPr>
            <w:tcW w:type="dxa" w:w="2076"/>
          </w:tcPr>
          <w:p/>
        </w:tc>
        <w:tc>
          <w:tcPr>
            <w:tcW w:type="dxa" w:w="2076"/>
          </w:tcPr>
          <w:p/>
        </w:tc>
      </w:tr>
      <w:tr>
        <w:tc>
          <w:tcPr>
            <w:tcW w:type="dxa" w:w="2076"/>
          </w:tcPr>
          <w:p>
            <w:r>
              <w:rPr/>
              <w:t>3</w:t>
            </w:r>
          </w:p>
        </w:tc>
        <w:tc>
          <w:tcPr>
            <w:tcW w:type="dxa" w:w="2076"/>
          </w:tcPr>
          <w:p>
            <w:r>
              <w:rPr/>
              <w:t>___月___日—___月___日</w:t>
            </w:r>
          </w:p>
        </w:tc>
        <w:tc>
          <w:tcPr>
            <w:tcW w:type="dxa" w:w="2076"/>
          </w:tcPr>
          <w:p/>
        </w:tc>
        <w:tc>
          <w:tcPr>
            <w:tcW w:type="dxa" w:w="2076"/>
          </w:tcPr>
          <w:p/>
        </w:tc>
      </w:tr>
      <w:tr>
        <w:tc>
          <w:tcPr>
            <w:tcW w:type="dxa" w:w="2076"/>
          </w:tcPr>
          <w:p>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1.招标文件要求提供的其他资料。</w:t>
      </w:r>
    </w:p>
    <w:p>
      <w:pPr>
        <w:ind w:firstLine="480"/>
      </w:pPr>
      <w:r>
        <w:rPr/>
        <w:t>2.投标人认为需提供的其他资料。</w:t>
      </w:r>
    </w:p>
    <w:p>
      <w:pPr>
        <w:ind w:firstLine="480"/>
      </w:pPr>
    </w:p>
    <w:p>
      <w:r>
        <w:rPr/>
        <w:t xml:space="preserve"> </w:t>
      </w:r>
    </w:p>
    <w:p/>
    <w:p>
      <w:r>
        <w:rPr>
          <w:b/>
          <w:sz w:val="28"/>
        </w:rPr>
        <w:t>格式二十：</w:t>
      </w:r>
    </w:p>
    <w:p>
      <w:pPr>
        <w:jc w:val="center"/>
      </w:pPr>
      <w:r>
        <w:rPr>
          <w:b/>
          <w:sz w:val="24"/>
        </w:rPr>
        <w:t>采购代理服务费支付承诺书</w:t>
      </w:r>
    </w:p>
    <w:p>
      <w:pPr>
        <w:ind w:firstLine="480"/>
      </w:pPr>
      <w:r>
        <w:rPr/>
        <w:t>致：</w:t>
      </w:r>
      <w:r>
        <w:rPr/>
        <w:t>广东远东招标代理有限公司江门分公司</w:t>
      </w:r>
    </w:p>
    <w:p>
      <w:pPr>
        <w:ind w:firstLine="480"/>
      </w:pPr>
      <w:r>
        <w:rPr/>
        <w:t>如果我方在贵采购代理机构组织的</w:t>
      </w:r>
      <w:r>
        <w:rPr/>
        <w:t>江门市交通运输局安全质量监督专家库专家技术支持及项目管理配合服务项目(二次)</w:t>
      </w:r>
      <w:r>
        <w:rPr/>
        <w:t>招标中获中标（采购项目编号：</w:t>
      </w:r>
      <w:r>
        <w:rPr/>
        <w:t>GDYD220527.</w:t>
      </w:r>
      <w:r>
        <w:rPr/>
        <w:t>），我方保证在收取《中标通知书》时，按招标文件对代理服务费支付方式的约定，承担本项目代理服务费。</w:t>
      </w:r>
    </w:p>
    <w:p>
      <w:pPr>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广东远东招标代理有限公司江门分公司</w:t>
      </w:r>
      <w:r>
        <w:rPr/>
        <w:t>的要求办理支付手续。</w:t>
      </w:r>
    </w:p>
    <w:p>
      <w:pPr>
        <w:ind w:firstLine="480"/>
      </w:pPr>
      <w:r>
        <w:rPr/>
        <w:t>特此承诺！</w:t>
      </w:r>
    </w:p>
    <w:p>
      <w:pPr>
        <w:ind w:firstLine="480"/>
      </w:pPr>
    </w:p>
    <w:p>
      <w:r>
        <w:rPr/>
        <w:t>投标人法定名称（公章）；_____________________</w:t>
      </w:r>
    </w:p>
    <w:p>
      <w:r>
        <w:rPr/>
        <w:t>投标人法定地址：_____________________</w:t>
      </w:r>
    </w:p>
    <w:p>
      <w:r>
        <w:rPr/>
        <w:t>投标人授权代表（签字或盖章）：_____________________</w:t>
      </w:r>
    </w:p>
    <w:p>
      <w:r>
        <w:rPr/>
        <w:t>电 话：_____________________</w:t>
      </w:r>
    </w:p>
    <w:p>
      <w:r>
        <w:rPr/>
        <w:t>传 真：_____________________</w:t>
      </w:r>
    </w:p>
    <w:p>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投标人需要采购人提供的附加条件</w:t>
            </w:r>
          </w:p>
        </w:tc>
      </w:tr>
      <w:tr>
        <w:tc>
          <w:tcPr>
            <w:tcW w:type="dxa" w:w="4153"/>
          </w:tcPr>
          <w:p>
            <w:r>
              <w:rPr/>
              <w:t>1</w:t>
            </w:r>
          </w:p>
        </w:tc>
        <w:tc>
          <w:tcPr>
            <w:tcW w:type="dxa" w:w="4153"/>
          </w:tcPr>
          <w:p/>
        </w:tc>
      </w:tr>
      <w:tr>
        <w:tc>
          <w:tcPr>
            <w:tcW w:type="dxa" w:w="4153"/>
          </w:tcPr>
          <w:p>
            <w:r>
              <w:rPr/>
              <w:t>2</w:t>
            </w:r>
          </w:p>
        </w:tc>
        <w:tc>
          <w:tcPr>
            <w:tcW w:type="dxa" w:w="4153"/>
          </w:tcPr>
          <w:p/>
        </w:tc>
      </w:tr>
      <w:tr>
        <w:tc>
          <w:tcPr>
            <w:tcW w:type="dxa" w:w="4153"/>
          </w:tcPr>
          <w:p>
            <w:r>
              <w:rPr/>
              <w:t>3</w:t>
            </w:r>
          </w:p>
        </w:tc>
        <w:tc>
          <w:tcPr>
            <w:tcW w:type="dxa" w:w="4153"/>
          </w:tcPr>
          <w:p/>
        </w:tc>
      </w:tr>
    </w:tbl>
    <w:p>
      <w:pPr>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说明：本部分格式为投标人提交询问函、质疑函、投诉函时使用，不属于投标文件格式的组成部分。</w:t>
      </w:r>
    </w:p>
    <w:p>
      <w:pPr>
        <w:jc w:val="center"/>
      </w:pPr>
      <w:r>
        <w:rPr>
          <w:b/>
          <w:sz w:val="24"/>
        </w:rPr>
        <w:t>询问函</w:t>
      </w:r>
    </w:p>
    <w:p>
      <w:pPr>
        <w:ind w:firstLine="480"/>
      </w:pPr>
      <w:r>
        <w:rPr/>
        <w:t>广东远东招标代理有限公司江门分公司</w:t>
      </w:r>
    </w:p>
    <w:p>
      <w:pPr>
        <w:ind w:firstLine="480"/>
      </w:pPr>
      <w:r>
        <w:rPr/>
        <w:t>我单位已登记并准备参与“</w:t>
      </w:r>
      <w:r>
        <w:rPr/>
        <w:t>江门市交通运输局安全质量监督专家库专家技术支持及项目管理配合服务项目(二次)</w:t>
      </w:r>
      <w:r>
        <w:rPr/>
        <w:t>”项目（采购项目编号：</w:t>
      </w:r>
      <w:r>
        <w:rPr/>
        <w:t>GDYD220527.</w:t>
      </w:r>
      <w:r>
        <w:rPr/>
        <w:t>）的投标活动，现有以下几个内容（或条款）存在疑问（或无法理解），特提出询问。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r>
        <w:rPr/>
        <w:t>询问人（公章）：_____________________</w:t>
      </w:r>
    </w:p>
    <w:p>
      <w:r>
        <w:rPr/>
        <w:t>法定代表人或授权代表（签字或盖章）：_____________________</w:t>
      </w:r>
    </w:p>
    <w:p>
      <w:r>
        <w:rPr/>
        <w:t>地址/邮编：_____________________</w:t>
      </w:r>
    </w:p>
    <w:p>
      <w:r>
        <w:rPr/>
        <w:t>电话/传真：_____________________</w:t>
      </w:r>
    </w:p>
    <w:p>
      <w:r>
        <w:rPr/>
        <w:t>日期： 年 月 日</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w:t>
      </w:r>
    </w:p>
    <w:p>
      <w:pPr>
        <w:ind w:firstLine="480"/>
      </w:pPr>
      <w:r>
        <w:rPr/>
        <w:t>地址：_____________________邮编：_____________________</w:t>
      </w:r>
    </w:p>
    <w:p>
      <w:pPr>
        <w:ind w:firstLine="480"/>
      </w:pPr>
      <w:r>
        <w:rPr/>
        <w:t>联系：_____________________联系电话：_____________________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采购文件获取日期：_____________________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质疑事项2：_____________________</w:t>
      </w:r>
    </w:p>
    <w:p>
      <w:pPr>
        <w:ind w:firstLine="480"/>
      </w:pPr>
      <w:r>
        <w:rPr/>
        <w:t>……</w:t>
      </w:r>
    </w:p>
    <w:p>
      <w:pPr>
        <w:ind w:firstLine="480"/>
      </w:pPr>
      <w:r>
        <w:rPr/>
        <w:t>四、与质疑事项相关的质疑请求</w:t>
      </w:r>
    </w:p>
    <w:p>
      <w:pPr>
        <w:ind w:firstLine="480"/>
      </w:pPr>
      <w:r>
        <w:rPr/>
        <w:t>请求：__________________________________________</w:t>
      </w:r>
    </w:p>
    <w:p>
      <w:r>
        <w:rPr/>
        <w:t xml:space="preserve"> 签字(签章)：_____________________ 公章：_____________________</w:t>
      </w:r>
    </w:p>
    <w:p>
      <w:r>
        <w:rPr/>
        <w:t>日期： 年 月 日</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3.质疑供应商若对项目的某一分包进行质疑，质疑函中应列明具体采购包号。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相关供应商：_____________________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采购文件公告:</w:t>
      </w:r>
      <w:r>
        <w:rPr>
          <w:u w:val="single"/>
        </w:rPr>
        <w:t>是/否</w:t>
      </w:r>
      <w:r>
        <w:rPr/>
        <w:t>公告期限：_____________________</w:t>
      </w:r>
    </w:p>
    <w:p>
      <w:pPr>
        <w:ind w:firstLine="480"/>
      </w:pPr>
      <w:r>
        <w:rPr/>
        <w:t>采购结果公告:</w:t>
      </w:r>
      <w:r>
        <w:rPr>
          <w:u w:val="single"/>
        </w:rPr>
        <w:t>是/否</w:t>
      </w:r>
      <w:r>
        <w:rPr/>
        <w:t>公告期限：_____________________</w:t>
      </w:r>
    </w:p>
    <w:p>
      <w:pPr>
        <w:ind w:firstLine="480"/>
      </w:pPr>
      <w:r>
        <w:rPr/>
        <w:t>三、质疑基本情况</w:t>
      </w:r>
    </w:p>
    <w:p>
      <w:pPr>
        <w:ind w:firstLine="480"/>
      </w:pPr>
      <w:r>
        <w:rPr/>
        <w:t>投诉人于 ____年____月____日,向提出质疑，质疑事项为：_____________________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 1：_____________________</w:t>
      </w:r>
    </w:p>
    <w:p>
      <w:pPr>
        <w:ind w:firstLine="480"/>
      </w:pPr>
      <w:r>
        <w:rPr/>
        <w:t>事实依据：_____________________</w:t>
      </w:r>
    </w:p>
    <w:p>
      <w:pPr>
        <w:ind w:firstLine="480"/>
      </w:pPr>
      <w:r>
        <w:rPr/>
        <w:t>法律依据：_____________________</w:t>
      </w:r>
    </w:p>
    <w:p>
      <w:pPr>
        <w:ind w:firstLine="480"/>
      </w:pPr>
      <w:r>
        <w:rPr/>
        <w:t>投诉事项2：_____________________</w:t>
      </w:r>
    </w:p>
    <w:p>
      <w:pPr>
        <w:ind w:firstLine="480"/>
      </w:pPr>
      <w:r>
        <w:rPr/>
        <w:t>……</w:t>
      </w:r>
    </w:p>
    <w:p>
      <w:pPr>
        <w:ind w:firstLine="480"/>
      </w:pPr>
      <w:r>
        <w:rPr/>
        <w:t>五、与投诉事项相关的投诉请求</w:t>
      </w:r>
    </w:p>
    <w:p>
      <w:pPr>
        <w:ind w:firstLine="480"/>
      </w:pPr>
      <w:r>
        <w:rPr/>
        <w:t>请求：________________________</w:t>
      </w:r>
    </w:p>
    <w:p>
      <w:pPr>
        <w:ind w:firstLine="480"/>
      </w:pPr>
    </w:p>
    <w:p>
      <w:r>
        <w:rPr/>
        <w:t xml:space="preserve"> 签字(签章)： ________公章________</w:t>
      </w:r>
    </w:p>
    <w:p>
      <w:r>
        <w:rPr/>
        <w:t>日期：____年____月____日</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（以下格式文件由供应商根据需要选用）</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r>
        <w:rPr/>
        <w:t>编号：【 】号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rPr/>
        <w:t>一、保险责任的情形及保证金额</w:t>
      </w:r>
    </w:p>
    <w:p>
      <w:pPr>
        <w:ind w:firstLine="480"/>
      </w:pPr>
      <w:r>
        <w:rPr/>
        <w:t>（一）在投标（响应）人出现下列情形之一时，我方承担保险责任：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（二）我方承担保险责任的最高金额为人民币__________元（大写）即本项目的投标（响应）保证金金额。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我方的保证期间为：本保险凭证自__年__月__日起生效，有效期至开标日后的90天内。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 法院。</w:t>
      </w:r>
    </w:p>
    <w:p>
      <w:pPr>
        <w:ind w:firstLine="480"/>
      </w:pPr>
      <w:r>
        <w:rPr/>
        <w:t>七、保函的生效</w:t>
      </w:r>
    </w:p>
    <w:p>
      <w:pPr>
        <w:ind w:firstLine="480"/>
      </w:pPr>
      <w:r>
        <w:rPr/>
        <w:t>本保函自我方加盖公章之日起生效。</w:t>
      </w:r>
    </w:p>
    <w:p>
      <w:pPr>
        <w:ind w:firstLine="480"/>
      </w:pPr>
    </w:p>
    <w:p>
      <w:r>
        <w:rPr/>
        <w:t>保证人：_______（公章）_______</w:t>
      </w:r>
    </w:p>
    <w:p>
      <w:r>
        <w:rPr/>
        <w:t>联系人：____________________</w:t>
      </w:r>
    </w:p>
    <w:p>
      <w:r>
        <w:rPr/>
        <w:t>联系电话：____________________</w:t>
      </w:r>
    </w:p>
    <w:p>
      <w:r>
        <w:rPr/>
        <w:t>___年___月___日</w:t>
      </w:r>
    </w:p>
    <w:p>
      <w:pPr>
        <w:rPr>
          <w:rFonts w:hint="eastAsia"/>
          <w:lang w:val="en-US" w:eastAsia="zh-Hans"/>
        </w:rPr>
      </w:pPr>
      <w:r>
        <w:rPr/>
      </w: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