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rPr>
          <w:rFonts w:ascii="仿宋" w:hAnsi="仿宋" w:eastAsia="仿宋" w:cs="宋体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kern w:val="0"/>
          <w:sz w:val="36"/>
          <w:szCs w:val="36"/>
        </w:rPr>
        <w:t>附件二：反馈意见报告格式</w:t>
      </w:r>
    </w:p>
    <w:p>
      <w:pPr>
        <w:widowControl/>
        <w:spacing w:before="100" w:beforeAutospacing="1" w:after="100" w:afterAutospacing="1"/>
        <w:jc w:val="center"/>
        <w:rPr>
          <w:rFonts w:ascii="仿宋" w:hAnsi="仿宋" w:eastAsia="仿宋" w:cs="宋体"/>
          <w:kern w:val="0"/>
          <w:sz w:val="36"/>
          <w:szCs w:val="36"/>
        </w:rPr>
      </w:pPr>
    </w:p>
    <w:p>
      <w:pPr>
        <w:widowControl/>
        <w:spacing w:before="100" w:beforeAutospacing="1" w:after="100" w:afterAutospacing="1"/>
        <w:jc w:val="center"/>
        <w:rPr>
          <w:rFonts w:ascii="仿宋" w:hAnsi="仿宋" w:eastAsia="仿宋" w:cs="宋体"/>
          <w:kern w:val="0"/>
          <w:sz w:val="36"/>
          <w:szCs w:val="36"/>
        </w:rPr>
      </w:pP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cs="宋体"/>
          <w:b/>
          <w:bCs/>
          <w:kern w:val="0"/>
          <w:sz w:val="48"/>
          <w:szCs w:val="48"/>
        </w:rPr>
      </w:pPr>
      <w:r>
        <w:rPr>
          <w:rFonts w:hint="eastAsia" w:ascii="宋体" w:hAnsi="宋体" w:cs="宋体"/>
          <w:b/>
          <w:bCs/>
          <w:kern w:val="0"/>
          <w:sz w:val="48"/>
          <w:szCs w:val="48"/>
          <w:lang w:eastAsia="zh-CN"/>
        </w:rPr>
        <w:t>新丰县润新自来水有限公司日常抢修工程管材、管件、阀门、井盖、零配件等供应及相关技术服务采购项目</w:t>
      </w:r>
      <w:r>
        <w:rPr>
          <w:rFonts w:hint="eastAsia" w:ascii="宋体" w:hAnsi="宋体" w:cs="宋体"/>
          <w:b/>
          <w:bCs/>
          <w:kern w:val="0"/>
          <w:sz w:val="48"/>
          <w:szCs w:val="48"/>
        </w:rPr>
        <w:t>采购需求调查反馈意见报告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36"/>
          <w:szCs w:val="36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         </w:t>
      </w:r>
      <w:r>
        <w:rPr>
          <w:rFonts w:hint="eastAsia" w:ascii="仿宋" w:hAnsi="仿宋" w:eastAsia="仿宋" w:cs="宋体"/>
          <w:kern w:val="0"/>
          <w:sz w:val="36"/>
          <w:szCs w:val="36"/>
        </w:rPr>
        <w:t xml:space="preserve">  公司名称（盖章）：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36"/>
          <w:szCs w:val="36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  <w:sectPr>
          <w:footerReference r:id="rId3" w:type="default"/>
          <w:pgSz w:w="11906" w:h="16838"/>
          <w:pgMar w:top="1440" w:right="1558" w:bottom="1440" w:left="1576" w:header="851" w:footer="992" w:gutter="0"/>
          <w:cols w:space="720" w:num="1"/>
          <w:docGrid w:type="lines" w:linePitch="312" w:charSpace="0"/>
        </w:sectPr>
      </w:pPr>
    </w:p>
    <w:p>
      <w:pPr>
        <w:pStyle w:val="3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附件1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企业营业执照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spacing w:line="360" w:lineRule="auto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广东远东招标代理有限公司</w:t>
      </w: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kern w:val="0"/>
          <w:sz w:val="28"/>
          <w:szCs w:val="28"/>
        </w:rPr>
      </w:pP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根据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新丰县润新自来水有限公司日常抢修工程管材、管件、阀门、井盖、零配件等供应及相关技术服务采购项目</w:t>
      </w:r>
      <w:r>
        <w:rPr>
          <w:rFonts w:hint="eastAsia" w:ascii="仿宋" w:hAnsi="仿宋" w:eastAsia="仿宋" w:cs="宋体"/>
          <w:kern w:val="0"/>
          <w:sz w:val="28"/>
          <w:szCs w:val="28"/>
        </w:rPr>
        <w:t>采购需求调查咨询公告内容，我公司现按公告内容提交反馈意见。</w:t>
      </w: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联系方法：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（包括但不限于：联系人、联系电话、手机、传真、电子邮箱等）</w:t>
      </w: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 xml:space="preserve"> 后</w:t>
      </w:r>
      <w:r>
        <w:rPr>
          <w:rFonts w:hint="eastAsia" w:ascii="仿宋" w:hAnsi="仿宋" w:eastAsia="仿宋" w:cs="仿宋"/>
          <w:kern w:val="0"/>
          <w:sz w:val="28"/>
          <w:szCs w:val="28"/>
        </w:rPr>
        <w:t>附</w:t>
      </w:r>
      <w:r>
        <w:rPr>
          <w:rFonts w:hint="eastAsia" w:ascii="仿宋" w:hAnsi="仿宋" w:eastAsia="仿宋" w:cs="宋体"/>
          <w:sz w:val="28"/>
          <w:szCs w:val="28"/>
        </w:rPr>
        <w:t>企业营业执照副本复印件 </w:t>
      </w: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</w:p>
    <w:p>
      <w:pPr>
        <w:widowControl/>
        <w:spacing w:after="150" w:line="360" w:lineRule="auto"/>
        <w:ind w:firstLine="420"/>
        <w:jc w:val="righ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公司名称：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（全称并加盖单位公章）</w:t>
      </w: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日期：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        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    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   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p>
      <w:pPr>
        <w:pStyle w:val="3"/>
        <w:spacing w:line="360" w:lineRule="auto"/>
        <w:ind w:firstLine="0" w:firstLineChars="0"/>
        <w:rPr>
          <w:rFonts w:ascii="仿宋" w:hAnsi="仿宋" w:eastAsia="仿宋" w:cs="仿宋"/>
          <w:kern w:val="0"/>
          <w:sz w:val="28"/>
          <w:szCs w:val="28"/>
        </w:rPr>
      </w:pPr>
    </w:p>
    <w:p>
      <w:pPr>
        <w:widowControl/>
        <w:spacing w:after="150"/>
        <w:rPr>
          <w:rFonts w:ascii="仿宋" w:hAnsi="仿宋" w:eastAsia="仿宋" w:cs="宋体"/>
          <w:kern w:val="0"/>
          <w:sz w:val="24"/>
        </w:rPr>
      </w:pPr>
      <w:r>
        <w:rPr>
          <w:rFonts w:ascii="宋体" w:hAnsi="宋体" w:eastAsia="仿宋" w:cs="宋体"/>
          <w:b/>
          <w:bCs/>
          <w:kern w:val="0"/>
        </w:rPr>
        <w:t> 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宋体" w:hAnsi="宋体" w:eastAsia="仿宋" w:cs="宋体"/>
          <w:b/>
          <w:bCs/>
          <w:kern w:val="0"/>
        </w:rPr>
        <w:t> 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36"/>
          <w:szCs w:val="36"/>
        </w:rPr>
        <w:t xml:space="preserve">            </w:t>
      </w:r>
      <w:r>
        <w:rPr>
          <w:rFonts w:hint="eastAsia" w:ascii="仿宋" w:hAnsi="仿宋" w:eastAsia="仿宋" w:cs="宋体"/>
          <w:sz w:val="28"/>
          <w:szCs w:val="28"/>
        </w:rPr>
        <w:t xml:space="preserve"> </w:t>
      </w:r>
    </w:p>
    <w:p>
      <w:pPr>
        <w:pStyle w:val="3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2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企业简介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3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相关产业发展情况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注：供应商应针对本项目提供相关产业发展情况说明，附件相关佐证材料（如有）。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1.现有产品的技术路线、工艺水平、技术水平或行业的发展历程、行业现状等：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2.可能涉及的企业资质、产品资质、人员资质：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3.涉及的相关标准和规范：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4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市场供给情况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注：供应商应针对本项目提供市场供给情况说明，附件相关佐证材料（如有）。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 xml:space="preserve">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1.市场竞争程度：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numPr>
          <w:ilvl w:val="0"/>
          <w:numId w:val="1"/>
        </w:num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价格水平或价格构成：</w:t>
      </w:r>
    </w:p>
    <w:p>
      <w:pPr>
        <w:pStyle w:val="2"/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pStyle w:val="2"/>
      </w:pPr>
    </w:p>
    <w:p>
      <w:pPr>
        <w:pStyle w:val="2"/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3.履约能力、售后服务能力：</w:t>
      </w: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5</w:t>
      </w:r>
    </w:p>
    <w:p>
      <w:pPr>
        <w:pStyle w:val="3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 xml:space="preserve"> </w:t>
      </w: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  <w:lang w:eastAsia="zh-CN"/>
        </w:rPr>
        <w:t>报价表</w:t>
      </w:r>
    </w:p>
    <w:p>
      <w:pPr>
        <w:pStyle w:val="3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  <w:highlight w:val="none"/>
          <w:lang w:eastAsia="zh-CN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  <w:highlight w:val="none"/>
          <w:lang w:eastAsia="zh-CN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  <w:lang w:eastAsia="zh-CN"/>
        </w:rPr>
        <w:t>注：按附件一调研清单报价</w:t>
      </w: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  <w:bookmarkStart w:id="0" w:name="_GoBack"/>
      <w:bookmarkEnd w:id="0"/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6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 xml:space="preserve">后续采购情况 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 w:cs="Arial"/>
          <w:color w:val="191919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</w:t>
      </w:r>
      <w:r>
        <w:rPr>
          <w:rFonts w:ascii="仿宋" w:hAnsi="仿宋" w:eastAsia="仿宋"/>
          <w:sz w:val="32"/>
          <w:szCs w:val="32"/>
        </w:rPr>
        <w:t>可能涉及的运行维护</w:t>
      </w:r>
      <w:r>
        <w:rPr>
          <w:rFonts w:ascii="仿宋" w:hAnsi="仿宋" w:eastAsia="仿宋" w:cs="Arial"/>
          <w:color w:val="191919"/>
          <w:sz w:val="32"/>
          <w:szCs w:val="32"/>
        </w:rPr>
        <w:t>、升级更新、备品备件、耗材等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情况：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注：供应商应针对本项目提供可能涉及的运行维护、升级更新、备品备件、耗材等后续采购情况说明，附件相关佐证材料（如有）。</w:t>
      </w: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7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承诺书</w:t>
      </w:r>
    </w:p>
    <w:p>
      <w:pPr>
        <w:pStyle w:val="3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</w:rPr>
      </w:pP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  <w:lang w:eastAsia="zh-CN"/>
        </w:rPr>
        <w:t>新丰县润新自来水有限公司</w:t>
      </w:r>
      <w:r>
        <w:rPr>
          <w:rFonts w:hint="eastAsia" w:ascii="华文仿宋" w:hAnsi="华文仿宋" w:eastAsia="华文仿宋"/>
          <w:color w:val="454545"/>
          <w:sz w:val="28"/>
          <w:szCs w:val="28"/>
        </w:rPr>
        <w:t>、广东远东招标代理有限公司：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firstLine="560" w:firstLineChars="200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为规范采购活动，保证市场调研活动公平、公正、公开，防止在调研环节发生违法现象，我公司做出以下承诺：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一、提供市场调研资料秉承实事求是的原则，对报价、参数、配置等信息负责。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二、对该项目的市场调研只使用本公司名义进行报价，未与其他公司串通报价、哄抬价格，也未使用与本公司有相同法人或相同管理、业务人员的其他公司名义报价。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三、诚信正当交易，不掺杂掺假、以假充真、以次充好、以不合格冒充合格。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四、不可在采购任何环节，对贵方人员进行送钱、送礼品等可能违反公平采购的行为。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五、经证实存在违反上述承诺的事实，贵方有权采取终止合作，列入黑名单，追究相关责任等措施。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六、承诺一经作出，始终有效。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 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 公司名称（盖章）：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right="1120"/>
        <w:jc w:val="left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日期：</w:t>
      </w:r>
    </w:p>
    <w:p>
      <w:pPr>
        <w:pStyle w:val="3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8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其他相关情况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53B93"/>
    <w:multiLevelType w:val="singleLevel"/>
    <w:tmpl w:val="C2F53B9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YzhmOTA2NGJlY2QwOWMyNzEyZTIwYjNmYjIwNTEifQ=="/>
  </w:docVars>
  <w:rsids>
    <w:rsidRoot w:val="7DF51B97"/>
    <w:rsid w:val="0025297E"/>
    <w:rsid w:val="004E68F4"/>
    <w:rsid w:val="004E70AF"/>
    <w:rsid w:val="00A043FD"/>
    <w:rsid w:val="00EA71A7"/>
    <w:rsid w:val="00FA40DF"/>
    <w:rsid w:val="229D172B"/>
    <w:rsid w:val="2D215403"/>
    <w:rsid w:val="2EDC7C9D"/>
    <w:rsid w:val="30C75E30"/>
    <w:rsid w:val="30E806EE"/>
    <w:rsid w:val="34F73875"/>
    <w:rsid w:val="352B0DDE"/>
    <w:rsid w:val="52073823"/>
    <w:rsid w:val="548C655A"/>
    <w:rsid w:val="56755C83"/>
    <w:rsid w:val="571E5F60"/>
    <w:rsid w:val="70EE1309"/>
    <w:rsid w:val="75EA3112"/>
    <w:rsid w:val="75EC3DA3"/>
    <w:rsid w:val="7DF51B97"/>
    <w:rsid w:val="7E1D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widowControl/>
      <w:jc w:val="left"/>
      <w:outlineLvl w:val="0"/>
    </w:pPr>
    <w:rPr>
      <w:b/>
      <w:bCs/>
      <w:kern w:val="0"/>
      <w:sz w:val="2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autoRedefine/>
    <w:qFormat/>
    <w:uiPriority w:val="0"/>
    <w:pPr>
      <w:spacing w:line="360" w:lineRule="auto"/>
    </w:pPr>
  </w:style>
  <w:style w:type="paragraph" w:styleId="5">
    <w:name w:val="Plain Text"/>
    <w:basedOn w:val="1"/>
    <w:next w:val="1"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字符"/>
    <w:basedOn w:val="11"/>
    <w:link w:val="7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2061</Words>
  <Characters>11751</Characters>
  <Lines>97</Lines>
  <Paragraphs>27</Paragraphs>
  <TotalTime>23</TotalTime>
  <ScaleCrop>false</ScaleCrop>
  <LinksUpToDate>false</LinksUpToDate>
  <CharactersWithSpaces>13785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2023-10-11T06:33:00Z</dcterms:created>
  <dc:creator>J-ing</dc:creator>
  <cp:lastModifiedBy>Administrator</cp:lastModifiedBy>
  <dcterms:modified xsi:type="dcterms:W3CDTF">2024-01-05T09:12:16Z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FEF98F6ED81D4681942F029AA819B32D_11</vt:lpwstr>
  </property>
</Properties>
</file>