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F81C2">
      <w:pPr>
        <w:widowControl/>
        <w:spacing w:before="100" w:beforeAutospacing="1" w:after="100" w:afterAutospacing="1"/>
        <w:jc w:val="left"/>
        <w:rPr>
          <w:rFonts w:ascii="仿宋" w:hAnsi="仿宋" w:eastAsia="仿宋" w:cs="宋体"/>
          <w:b/>
          <w:bCs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  <w:highlight w:val="none"/>
        </w:rPr>
        <w:t>附件：格式</w:t>
      </w:r>
    </w:p>
    <w:p w14:paraId="0B3A4B43">
      <w:pPr>
        <w:widowControl/>
        <w:spacing w:before="100" w:beforeAutospacing="1" w:after="100" w:afterAutospacing="1"/>
        <w:jc w:val="center"/>
        <w:rPr>
          <w:rFonts w:ascii="仿宋" w:hAnsi="仿宋" w:eastAsia="仿宋" w:cs="宋体"/>
          <w:kern w:val="0"/>
          <w:sz w:val="36"/>
          <w:szCs w:val="36"/>
          <w:highlight w:val="none"/>
        </w:rPr>
      </w:pPr>
    </w:p>
    <w:p w14:paraId="4D24456A">
      <w:pPr>
        <w:widowControl/>
        <w:spacing w:before="100" w:beforeAutospacing="1" w:after="100" w:afterAutospacing="1"/>
        <w:jc w:val="center"/>
        <w:rPr>
          <w:rFonts w:ascii="仿宋" w:hAnsi="仿宋" w:eastAsia="仿宋" w:cs="宋体"/>
          <w:kern w:val="0"/>
          <w:sz w:val="36"/>
          <w:szCs w:val="36"/>
          <w:highlight w:val="none"/>
        </w:rPr>
      </w:pPr>
    </w:p>
    <w:p w14:paraId="24A6C4E8">
      <w:pPr>
        <w:widowControl/>
        <w:spacing w:before="100" w:beforeAutospacing="1" w:after="100" w:afterAutospacing="1"/>
        <w:jc w:val="center"/>
        <w:rPr>
          <w:rFonts w:ascii="宋体" w:hAnsi="宋体" w:cs="宋体"/>
          <w:b/>
          <w:bCs/>
          <w:kern w:val="0"/>
          <w:sz w:val="44"/>
          <w:szCs w:val="44"/>
          <w:highlight w:val="none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  <w:highlight w:val="none"/>
          <w:lang w:eastAsia="zh-CN"/>
        </w:rPr>
        <w:t>仁化县石塘镇卫生院中医医疗设备及便携式B超采购项目</w:t>
      </w:r>
      <w:r>
        <w:rPr>
          <w:rFonts w:hint="eastAsia" w:ascii="宋体" w:hAnsi="宋体" w:cs="宋体"/>
          <w:b/>
          <w:bCs/>
          <w:kern w:val="0"/>
          <w:sz w:val="44"/>
          <w:szCs w:val="44"/>
          <w:highlight w:val="none"/>
        </w:rPr>
        <w:t>采购需求调查反馈意见报告</w:t>
      </w:r>
    </w:p>
    <w:p w14:paraId="7AC4C39F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54A0743D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2A1EC620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3E66CA8A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6EDBFC04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6128DE04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4C67E7AE">
      <w:pPr>
        <w:pStyle w:val="2"/>
        <w:ind w:firstLine="0" w:firstLineChars="0"/>
        <w:rPr>
          <w:rFonts w:ascii="仿宋" w:hAnsi="仿宋" w:eastAsia="仿宋" w:cs="宋体"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 xml:space="preserve">          </w:t>
      </w:r>
      <w:r>
        <w:rPr>
          <w:rFonts w:hint="eastAsia" w:ascii="仿宋" w:hAnsi="仿宋" w:eastAsia="仿宋" w:cs="宋体"/>
          <w:kern w:val="0"/>
          <w:sz w:val="36"/>
          <w:szCs w:val="36"/>
          <w:highlight w:val="none"/>
        </w:rPr>
        <w:t xml:space="preserve">  公司名称（盖章）：</w:t>
      </w:r>
    </w:p>
    <w:p w14:paraId="7AE9CD75">
      <w:pPr>
        <w:pStyle w:val="2"/>
        <w:ind w:firstLine="0" w:firstLineChars="0"/>
        <w:rPr>
          <w:rFonts w:ascii="仿宋" w:hAnsi="仿宋" w:eastAsia="仿宋" w:cs="宋体"/>
          <w:kern w:val="0"/>
          <w:sz w:val="36"/>
          <w:szCs w:val="36"/>
          <w:highlight w:val="none"/>
        </w:rPr>
      </w:pPr>
    </w:p>
    <w:p w14:paraId="5581858E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706CDAAD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56E8E11A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1BBC0AFB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69BA7D31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262A8749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37F1DF50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  <w:sectPr>
          <w:footerReference r:id="rId3" w:type="default"/>
          <w:pgSz w:w="11906" w:h="16838"/>
          <w:pgMar w:top="1440" w:right="1558" w:bottom="1440" w:left="1576" w:header="851" w:footer="992" w:gutter="0"/>
          <w:cols w:space="720" w:num="1"/>
          <w:docGrid w:type="lines" w:linePitch="312" w:charSpace="0"/>
        </w:sectPr>
      </w:pPr>
    </w:p>
    <w:p w14:paraId="68FDBF0D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  <w:t>附件1</w:t>
      </w:r>
    </w:p>
    <w:p w14:paraId="1D85BE0A">
      <w:pPr>
        <w:pStyle w:val="2"/>
        <w:ind w:firstLine="0" w:firstLineChars="0"/>
        <w:jc w:val="center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highlight w:val="none"/>
        </w:rPr>
        <w:t>企业营业执照</w:t>
      </w:r>
    </w:p>
    <w:p w14:paraId="4FD1B8D3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252BF3C6">
      <w:pPr>
        <w:pStyle w:val="2"/>
        <w:spacing w:line="360" w:lineRule="auto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致：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广东远东招标代理有限公司</w:t>
      </w:r>
    </w:p>
    <w:p w14:paraId="6FED03F1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451A8A39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 xml:space="preserve"> 根据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eastAsia="zh-CN"/>
        </w:rPr>
        <w:t>仁化县石塘镇卫生院中医医疗设备及便携式B超采购项目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采购需求调查咨询公告内</w:t>
      </w:r>
      <w:bookmarkStart w:id="1" w:name="_GoBack"/>
      <w:bookmarkEnd w:id="1"/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容，我公司现按公告内容提交反馈意见。</w:t>
      </w:r>
    </w:p>
    <w:p w14:paraId="6A06DDB4">
      <w:pPr>
        <w:widowControl/>
        <w:spacing w:after="150" w:line="360" w:lineRule="auto"/>
        <w:ind w:firstLine="420"/>
        <w:jc w:val="left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联系方法：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u w:val="single"/>
        </w:rPr>
        <w:t>（包括但不限于：联系人、联系电话、手机、传真、电子邮箱等）</w:t>
      </w:r>
    </w:p>
    <w:p w14:paraId="72093893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sz w:val="28"/>
          <w:szCs w:val="28"/>
          <w:highlight w:val="none"/>
        </w:rPr>
        <w:t xml:space="preserve"> 后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附</w:t>
      </w:r>
      <w:r>
        <w:rPr>
          <w:rFonts w:hint="eastAsia" w:ascii="仿宋" w:hAnsi="仿宋" w:eastAsia="仿宋" w:cs="宋体"/>
          <w:sz w:val="28"/>
          <w:szCs w:val="28"/>
          <w:highlight w:val="none"/>
        </w:rPr>
        <w:t>企业营业执照副本复印件 </w:t>
      </w:r>
    </w:p>
    <w:p w14:paraId="461E06BE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 w14:paraId="7E0FC2B5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 w14:paraId="50714A66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 w14:paraId="31AF9AC7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公司名称：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u w:val="single"/>
        </w:rPr>
        <w:t>（全称并加盖单位公章）</w:t>
      </w:r>
    </w:p>
    <w:p w14:paraId="0E44E193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u w:val="single"/>
        </w:rPr>
        <w:t>        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u w:val="single"/>
        </w:rPr>
        <w:t>    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u w:val="single"/>
        </w:rPr>
        <w:t>   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日</w:t>
      </w:r>
    </w:p>
    <w:p w14:paraId="64C79E30">
      <w:pPr>
        <w:pStyle w:val="2"/>
        <w:spacing w:line="360" w:lineRule="auto"/>
        <w:ind w:firstLine="0" w:firstLineChars="0"/>
        <w:rPr>
          <w:rFonts w:ascii="仿宋" w:hAnsi="仿宋" w:eastAsia="仿宋" w:cs="仿宋"/>
          <w:kern w:val="0"/>
          <w:sz w:val="28"/>
          <w:szCs w:val="28"/>
          <w:highlight w:val="none"/>
        </w:rPr>
      </w:pPr>
    </w:p>
    <w:p w14:paraId="38346B1C">
      <w:pPr>
        <w:widowControl/>
        <w:spacing w:after="150"/>
        <w:rPr>
          <w:rFonts w:ascii="仿宋" w:hAnsi="仿宋" w:eastAsia="仿宋" w:cs="宋体"/>
          <w:kern w:val="0"/>
          <w:sz w:val="24"/>
          <w:highlight w:val="none"/>
        </w:rPr>
      </w:pPr>
      <w:r>
        <w:rPr>
          <w:rFonts w:ascii="宋体" w:hAnsi="宋体" w:eastAsia="仿宋" w:cs="宋体"/>
          <w:b/>
          <w:bCs/>
          <w:kern w:val="0"/>
          <w:highlight w:val="none"/>
        </w:rPr>
        <w:t> </w:t>
      </w:r>
    </w:p>
    <w:p w14:paraId="6FA9566E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ascii="宋体" w:hAnsi="宋体" w:eastAsia="仿宋" w:cs="宋体"/>
          <w:b/>
          <w:bCs/>
          <w:kern w:val="0"/>
          <w:highlight w:val="none"/>
        </w:rPr>
        <w:t> </w:t>
      </w:r>
    </w:p>
    <w:p w14:paraId="4A2C545B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268B660F">
      <w:pPr>
        <w:pStyle w:val="2"/>
        <w:ind w:firstLine="0" w:firstLineChars="0"/>
        <w:rPr>
          <w:rFonts w:ascii="仿宋" w:hAnsi="仿宋" w:eastAsia="仿宋" w:cs="宋体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sz w:val="36"/>
          <w:szCs w:val="36"/>
          <w:highlight w:val="none"/>
        </w:rPr>
        <w:t xml:space="preserve">            </w:t>
      </w:r>
      <w:r>
        <w:rPr>
          <w:rFonts w:hint="eastAsia" w:ascii="仿宋" w:hAnsi="仿宋" w:eastAsia="仿宋" w:cs="宋体"/>
          <w:sz w:val="28"/>
          <w:szCs w:val="28"/>
          <w:highlight w:val="none"/>
        </w:rPr>
        <w:t xml:space="preserve"> </w:t>
      </w:r>
    </w:p>
    <w:p w14:paraId="26D1A985">
      <w:pPr>
        <w:pStyle w:val="2"/>
        <w:ind w:firstLine="0" w:firstLineChars="0"/>
        <w:rPr>
          <w:rFonts w:ascii="仿宋" w:hAnsi="仿宋" w:eastAsia="仿宋" w:cs="宋体"/>
          <w:sz w:val="36"/>
          <w:szCs w:val="36"/>
          <w:highlight w:val="none"/>
        </w:rPr>
      </w:pPr>
    </w:p>
    <w:p w14:paraId="4D206BC0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  <w:t>附件</w:t>
      </w:r>
      <w:r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  <w:t>2</w:t>
      </w:r>
    </w:p>
    <w:p w14:paraId="7C803BAF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9"/>
          <w:szCs w:val="29"/>
          <w:highlight w:val="none"/>
          <w:shd w:val="clear" w:color="auto" w:fill="FFFFFF"/>
        </w:rPr>
        <w:t>供应商须具备《医疗器械生产许可证》或《医疗器械经营许可证》或《第二类医疗器械经营备案凭证》并提供参与调研产品的《医疗器械注</w:t>
      </w:r>
      <w:r>
        <w:rPr>
          <w:rFonts w:hint="eastAsia" w:ascii="仿宋" w:hAnsi="仿宋" w:eastAsia="仿宋" w:cs="Times New Roman"/>
          <w:color w:val="auto"/>
          <w:sz w:val="29"/>
          <w:szCs w:val="29"/>
          <w:highlight w:val="none"/>
          <w:shd w:val="clear" w:color="auto" w:fill="FFFFFF"/>
        </w:rPr>
        <w:t>册证》或《第一类医疗器械备案凭证》（按规定不</w:t>
      </w:r>
      <w:r>
        <w:rPr>
          <w:rFonts w:hint="eastAsia" w:ascii="仿宋" w:hAnsi="仿宋" w:eastAsia="仿宋"/>
          <w:color w:val="auto"/>
          <w:sz w:val="29"/>
          <w:szCs w:val="29"/>
          <w:highlight w:val="none"/>
          <w:shd w:val="clear" w:color="auto" w:fill="FFFFFF"/>
        </w:rPr>
        <w:t>需注册的产品除外）</w:t>
      </w:r>
    </w:p>
    <w:p w14:paraId="765C4232">
      <w:pPr>
        <w:pStyle w:val="2"/>
        <w:ind w:firstLine="0" w:firstLineChars="0"/>
        <w:rPr>
          <w:rFonts w:hint="eastAsia" w:ascii="仿宋" w:hAnsi="仿宋" w:eastAsia="仿宋"/>
          <w:color w:val="auto"/>
          <w:sz w:val="29"/>
          <w:szCs w:val="29"/>
          <w:highlight w:val="none"/>
          <w:shd w:val="clear" w:color="auto" w:fill="FFFFFF"/>
        </w:rPr>
      </w:pPr>
    </w:p>
    <w:p w14:paraId="347704CF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18907C44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467EB02D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091BDCC0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1993E200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1E03D88C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6185BE66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5D05F207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5725D483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463C03F0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1112E83D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206F87BB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628C19FF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0892A53C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269F33E2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4BB61075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29C1B785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  <w:t>附件</w:t>
      </w:r>
      <w:r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  <w:t>3</w:t>
      </w:r>
    </w:p>
    <w:p w14:paraId="36A4CF65">
      <w:pPr>
        <w:pStyle w:val="2"/>
        <w:ind w:firstLine="0" w:firstLineChars="0"/>
        <w:jc w:val="center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4D83C886">
      <w:pPr>
        <w:pStyle w:val="2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  <w:highlight w:val="none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highlight w:val="none"/>
        </w:rPr>
        <w:t>产品技术资料</w:t>
      </w:r>
    </w:p>
    <w:p w14:paraId="76555C6B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254C54FC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注：设备报价单(含设备名称、品牌型号、设备报价)；参与调研的产品技术参数及配置清单、检测报告、宣传彩页，附件相关佐证材料（如有）。</w:t>
      </w:r>
    </w:p>
    <w:p w14:paraId="5C582C37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33939632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27B24E6D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06F52E0C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71E236C6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56AC493F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2144C4FD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2DBE63FF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2505FF1E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15379EFD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69A8CC44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02D63216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578F029E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68C9B8BD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0C8428B9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33F35D0A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  <w:lang w:val="en-US" w:eastAsia="zh-CN"/>
        </w:rPr>
        <w:t>4</w:t>
      </w:r>
    </w:p>
    <w:p w14:paraId="2F93D39D">
      <w:pPr>
        <w:pStyle w:val="2"/>
        <w:ind w:firstLine="0" w:firstLineChars="0"/>
        <w:jc w:val="left"/>
        <w:rPr>
          <w:rFonts w:hint="eastAsia"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参与调研的产品制造商的为中、小、微型企业提供《中小企业声明函》，若非则说明原因（如行业情况等）</w:t>
      </w:r>
    </w:p>
    <w:p w14:paraId="570E5AE2">
      <w:pPr>
        <w:pStyle w:val="2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  <w:highlight w:val="none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highlight w:val="none"/>
        </w:rPr>
        <w:t>《中小企业声明函》</w:t>
      </w:r>
    </w:p>
    <w:p w14:paraId="7520A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480"/>
        <w:textAlignment w:val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本公司（联合体）郑重声明，根据《政府采购促进中小企业发展管理办法》（财库﹝2020﹞46号）的规定，本公司（联合体）参加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（单位名称）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（项目名称）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采购活动，提供的货物全部由符合政策要求的中小企业制造。相关企业（含联合体中的中小企业、签订分包意向协议的中小企业）的具体情况如下：</w:t>
      </w:r>
    </w:p>
    <w:p w14:paraId="4A185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480"/>
        <w:textAlignment w:val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（标的名称）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，属于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eastAsia="zh-CN"/>
        </w:rPr>
        <w:t>工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业）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行业；制造商为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（企业名称）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，从业人员__________________人，营业收入为__________________万元，资产总额为__________________万元1，属于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（中型企业、小型企业、微型企业）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；</w:t>
      </w:r>
    </w:p>
    <w:p w14:paraId="734A9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480"/>
        <w:textAlignment w:val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……</w:t>
      </w:r>
    </w:p>
    <w:p w14:paraId="2940D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480"/>
        <w:textAlignment w:val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以上企业，不属于大企业的分支机构，不存在控股股东为大企业的情形，也不存在与大企业的负责人为同一人的情形。</w:t>
      </w:r>
    </w:p>
    <w:p w14:paraId="040C4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480"/>
        <w:textAlignment w:val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本企业对上述声明内容的真实性负责。如有虚假，将依法承担相应责任。</w:t>
      </w:r>
    </w:p>
    <w:p w14:paraId="5455E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企业名称（盖章）：__________________</w:t>
      </w:r>
    </w:p>
    <w:p w14:paraId="3BD1A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年 月 日</w:t>
      </w:r>
    </w:p>
    <w:p w14:paraId="2302A38B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589184D3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5BEE8967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  <w:lang w:val="en-US" w:eastAsia="zh-CN"/>
        </w:rPr>
        <w:t>5</w:t>
      </w:r>
    </w:p>
    <w:p w14:paraId="6F368908">
      <w:pPr>
        <w:pStyle w:val="2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  <w:highlight w:val="none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highlight w:val="none"/>
        </w:rPr>
        <w:t>相关产业发展情况</w:t>
      </w:r>
    </w:p>
    <w:p w14:paraId="603DC847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5DF6D00A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注：供应商应针对本项目提供相关产业发展情况说明，附件相关佐证材料（如有）。</w:t>
      </w:r>
    </w:p>
    <w:p w14:paraId="2A9C5AD6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4DBC17EC">
      <w:pPr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1.现有产品的技术路线、工艺水平、技术水平或行业的发展历程、行业现状等：</w:t>
      </w:r>
    </w:p>
    <w:p w14:paraId="15CD30B1">
      <w:pPr>
        <w:rPr>
          <w:sz w:val="32"/>
          <w:szCs w:val="32"/>
          <w:highlight w:val="none"/>
        </w:rPr>
      </w:pPr>
    </w:p>
    <w:p w14:paraId="7058497A">
      <w:pPr>
        <w:rPr>
          <w:sz w:val="32"/>
          <w:szCs w:val="32"/>
          <w:highlight w:val="none"/>
        </w:rPr>
      </w:pPr>
    </w:p>
    <w:p w14:paraId="0578AD61">
      <w:pPr>
        <w:rPr>
          <w:sz w:val="32"/>
          <w:szCs w:val="32"/>
          <w:highlight w:val="none"/>
        </w:rPr>
      </w:pPr>
    </w:p>
    <w:p w14:paraId="56630192">
      <w:pPr>
        <w:rPr>
          <w:sz w:val="32"/>
          <w:szCs w:val="32"/>
          <w:highlight w:val="none"/>
        </w:rPr>
      </w:pPr>
    </w:p>
    <w:p w14:paraId="4C0CCAB2">
      <w:pPr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2.可能涉及的企业资质、产品资质、人员资质：</w:t>
      </w:r>
    </w:p>
    <w:p w14:paraId="236539B9">
      <w:pPr>
        <w:rPr>
          <w:sz w:val="32"/>
          <w:szCs w:val="32"/>
          <w:highlight w:val="none"/>
        </w:rPr>
      </w:pPr>
    </w:p>
    <w:p w14:paraId="09F66C91">
      <w:pPr>
        <w:rPr>
          <w:sz w:val="32"/>
          <w:szCs w:val="32"/>
          <w:highlight w:val="none"/>
        </w:rPr>
      </w:pPr>
    </w:p>
    <w:p w14:paraId="42AEE071">
      <w:pPr>
        <w:rPr>
          <w:sz w:val="32"/>
          <w:szCs w:val="32"/>
          <w:highlight w:val="none"/>
        </w:rPr>
      </w:pPr>
    </w:p>
    <w:p w14:paraId="3EA85941">
      <w:pPr>
        <w:rPr>
          <w:sz w:val="32"/>
          <w:szCs w:val="32"/>
          <w:highlight w:val="none"/>
        </w:rPr>
      </w:pPr>
    </w:p>
    <w:p w14:paraId="55FA642D">
      <w:pPr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3.涉及的相关标准和规范：</w:t>
      </w:r>
    </w:p>
    <w:p w14:paraId="582DB4C8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0B46E79C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455FDF3E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433CFBA1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196E4CD2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  <w:lang w:val="en-US" w:eastAsia="zh-CN"/>
        </w:rPr>
        <w:t>6</w:t>
      </w:r>
    </w:p>
    <w:p w14:paraId="250FC2AC">
      <w:pPr>
        <w:pStyle w:val="2"/>
        <w:ind w:firstLine="0" w:firstLineChars="0"/>
        <w:jc w:val="center"/>
        <w:rPr>
          <w:rFonts w:ascii="仿宋" w:hAnsi="仿宋" w:eastAsia="仿宋" w:cs="宋体"/>
          <w:b/>
          <w:bCs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highlight w:val="none"/>
        </w:rPr>
        <w:t>市场供给情况</w:t>
      </w:r>
    </w:p>
    <w:p w14:paraId="5842A653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注：供应商应针对本项目提供市场供给情况说明，附件相关佐证材料（如有）。</w:t>
      </w:r>
    </w:p>
    <w:p w14:paraId="11BE28B2">
      <w:pPr>
        <w:pStyle w:val="2"/>
        <w:ind w:firstLine="0" w:firstLineChars="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 w:cs="宋体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:highlight w:val="none"/>
        </w:rPr>
        <w:t>1.市场竞争程度：</w:t>
      </w:r>
    </w:p>
    <w:p w14:paraId="74934E72">
      <w:pPr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2.价格水平或价格构成：</w:t>
      </w:r>
    </w:p>
    <w:p w14:paraId="79DEC356">
      <w:pPr>
        <w:jc w:val="center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货币及单位：人民币/元</w:t>
      </w:r>
    </w:p>
    <w:tbl>
      <w:tblPr>
        <w:tblStyle w:val="8"/>
        <w:tblW w:w="6280" w:type="pct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47"/>
        <w:gridCol w:w="1486"/>
        <w:gridCol w:w="1037"/>
        <w:gridCol w:w="676"/>
        <w:gridCol w:w="966"/>
        <w:gridCol w:w="953"/>
        <w:gridCol w:w="1017"/>
        <w:gridCol w:w="729"/>
        <w:gridCol w:w="760"/>
        <w:gridCol w:w="610"/>
        <w:gridCol w:w="502"/>
        <w:gridCol w:w="1093"/>
      </w:tblGrid>
      <w:tr w14:paraId="5DADBA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53" w:type="pct"/>
            <w:vAlign w:val="center"/>
          </w:tcPr>
          <w:p w14:paraId="11FD43CF"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702" w:type="pct"/>
            <w:vAlign w:val="center"/>
          </w:tcPr>
          <w:p w14:paraId="5F91E6A5"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货物名称</w:t>
            </w:r>
          </w:p>
        </w:tc>
        <w:tc>
          <w:tcPr>
            <w:tcW w:w="490" w:type="pct"/>
            <w:vAlign w:val="center"/>
          </w:tcPr>
          <w:p w14:paraId="11BD93C5"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规格/</w:t>
            </w:r>
          </w:p>
          <w:p w14:paraId="42F5A576"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型号</w:t>
            </w:r>
          </w:p>
        </w:tc>
        <w:tc>
          <w:tcPr>
            <w:tcW w:w="319" w:type="pct"/>
            <w:vAlign w:val="center"/>
          </w:tcPr>
          <w:p w14:paraId="1F5341BD"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品牌</w:t>
            </w:r>
          </w:p>
        </w:tc>
        <w:tc>
          <w:tcPr>
            <w:tcW w:w="456" w:type="pct"/>
            <w:vAlign w:val="center"/>
          </w:tcPr>
          <w:p w14:paraId="0AFED7FC"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参数</w:t>
            </w:r>
          </w:p>
        </w:tc>
        <w:tc>
          <w:tcPr>
            <w:tcW w:w="450" w:type="pct"/>
            <w:vAlign w:val="center"/>
          </w:tcPr>
          <w:p w14:paraId="4AF26393"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产地</w:t>
            </w:r>
          </w:p>
        </w:tc>
        <w:tc>
          <w:tcPr>
            <w:tcW w:w="480" w:type="pct"/>
            <w:vAlign w:val="center"/>
          </w:tcPr>
          <w:p w14:paraId="435CCDEF"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制造商</w:t>
            </w:r>
          </w:p>
          <w:p w14:paraId="7E385BF6"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344" w:type="pct"/>
            <w:vAlign w:val="center"/>
          </w:tcPr>
          <w:p w14:paraId="03C8B9E3"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单价</w:t>
            </w:r>
          </w:p>
        </w:tc>
        <w:tc>
          <w:tcPr>
            <w:tcW w:w="359" w:type="pct"/>
            <w:vAlign w:val="center"/>
          </w:tcPr>
          <w:p w14:paraId="56FA8DCD"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数量</w:t>
            </w:r>
          </w:p>
        </w:tc>
        <w:tc>
          <w:tcPr>
            <w:tcW w:w="288" w:type="pct"/>
            <w:vAlign w:val="center"/>
          </w:tcPr>
          <w:p w14:paraId="46852F5E"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总价</w:t>
            </w:r>
          </w:p>
        </w:tc>
        <w:tc>
          <w:tcPr>
            <w:tcW w:w="237" w:type="pct"/>
          </w:tcPr>
          <w:p w14:paraId="28F2374F"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质保期</w:t>
            </w:r>
          </w:p>
        </w:tc>
        <w:tc>
          <w:tcPr>
            <w:tcW w:w="516" w:type="pct"/>
          </w:tcPr>
          <w:p w14:paraId="39308406"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配套耗材及价格</w:t>
            </w:r>
          </w:p>
        </w:tc>
      </w:tr>
      <w:tr w14:paraId="42BE83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53" w:type="pct"/>
            <w:vAlign w:val="center"/>
          </w:tcPr>
          <w:p w14:paraId="0362C661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1</w:t>
            </w:r>
          </w:p>
        </w:tc>
        <w:tc>
          <w:tcPr>
            <w:tcW w:w="702" w:type="pct"/>
            <w:vAlign w:val="center"/>
          </w:tcPr>
          <w:p w14:paraId="3CB99D46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490" w:type="pct"/>
          </w:tcPr>
          <w:p w14:paraId="0B985D43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319" w:type="pct"/>
          </w:tcPr>
          <w:p w14:paraId="491228C3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56" w:type="pct"/>
          </w:tcPr>
          <w:p w14:paraId="66B638F1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50" w:type="pct"/>
          </w:tcPr>
          <w:p w14:paraId="2C216905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80" w:type="pct"/>
          </w:tcPr>
          <w:p w14:paraId="572BC13B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344" w:type="pct"/>
          </w:tcPr>
          <w:p w14:paraId="40B0C4A0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359" w:type="pct"/>
          </w:tcPr>
          <w:p w14:paraId="68AF352A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88" w:type="pct"/>
          </w:tcPr>
          <w:p w14:paraId="4A7C4237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37" w:type="pct"/>
          </w:tcPr>
          <w:p w14:paraId="08480049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516" w:type="pct"/>
          </w:tcPr>
          <w:p w14:paraId="785F6042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</w:tr>
      <w:tr w14:paraId="351E5E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53" w:type="pct"/>
            <w:vAlign w:val="center"/>
          </w:tcPr>
          <w:p w14:paraId="5E8389CF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2</w:t>
            </w:r>
          </w:p>
        </w:tc>
        <w:tc>
          <w:tcPr>
            <w:tcW w:w="702" w:type="pct"/>
            <w:vAlign w:val="center"/>
          </w:tcPr>
          <w:p w14:paraId="22F107C1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490" w:type="pct"/>
          </w:tcPr>
          <w:p w14:paraId="30E2A952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319" w:type="pct"/>
          </w:tcPr>
          <w:p w14:paraId="14F32C23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56" w:type="pct"/>
          </w:tcPr>
          <w:p w14:paraId="2C328EBF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50" w:type="pct"/>
          </w:tcPr>
          <w:p w14:paraId="7A9E6E71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80" w:type="pct"/>
          </w:tcPr>
          <w:p w14:paraId="3961DB7D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344" w:type="pct"/>
          </w:tcPr>
          <w:p w14:paraId="08EB5209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359" w:type="pct"/>
          </w:tcPr>
          <w:p w14:paraId="1ECA20B5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88" w:type="pct"/>
          </w:tcPr>
          <w:p w14:paraId="28551675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37" w:type="pct"/>
          </w:tcPr>
          <w:p w14:paraId="64098E5D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516" w:type="pct"/>
          </w:tcPr>
          <w:p w14:paraId="3AAE879A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</w:tr>
      <w:tr w14:paraId="0DC16F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53" w:type="pct"/>
            <w:vAlign w:val="center"/>
          </w:tcPr>
          <w:p w14:paraId="615FFDEC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3</w:t>
            </w:r>
          </w:p>
        </w:tc>
        <w:tc>
          <w:tcPr>
            <w:tcW w:w="702" w:type="pct"/>
            <w:vAlign w:val="center"/>
          </w:tcPr>
          <w:p w14:paraId="4157587B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490" w:type="pct"/>
          </w:tcPr>
          <w:p w14:paraId="1B03F4E1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319" w:type="pct"/>
          </w:tcPr>
          <w:p w14:paraId="5E84AE0E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56" w:type="pct"/>
          </w:tcPr>
          <w:p w14:paraId="58EEF817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50" w:type="pct"/>
          </w:tcPr>
          <w:p w14:paraId="0CD10AD7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80" w:type="pct"/>
          </w:tcPr>
          <w:p w14:paraId="74399206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344" w:type="pct"/>
          </w:tcPr>
          <w:p w14:paraId="26DC5E26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359" w:type="pct"/>
          </w:tcPr>
          <w:p w14:paraId="0EBCDE95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88" w:type="pct"/>
          </w:tcPr>
          <w:p w14:paraId="17FADAB9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37" w:type="pct"/>
          </w:tcPr>
          <w:p w14:paraId="09D240CA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516" w:type="pct"/>
          </w:tcPr>
          <w:p w14:paraId="15C275CB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</w:tr>
      <w:tr w14:paraId="7033AF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53" w:type="pct"/>
            <w:vAlign w:val="center"/>
          </w:tcPr>
          <w:p w14:paraId="72C4395F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4</w:t>
            </w:r>
          </w:p>
        </w:tc>
        <w:tc>
          <w:tcPr>
            <w:tcW w:w="702" w:type="pct"/>
            <w:vAlign w:val="center"/>
          </w:tcPr>
          <w:p w14:paraId="416B3369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490" w:type="pct"/>
          </w:tcPr>
          <w:p w14:paraId="651FB4DB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319" w:type="pct"/>
          </w:tcPr>
          <w:p w14:paraId="1A2ED551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56" w:type="pct"/>
          </w:tcPr>
          <w:p w14:paraId="6FF0E1D4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50" w:type="pct"/>
          </w:tcPr>
          <w:p w14:paraId="07C3B8E8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80" w:type="pct"/>
          </w:tcPr>
          <w:p w14:paraId="4FB27B89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344" w:type="pct"/>
          </w:tcPr>
          <w:p w14:paraId="1F9F51E6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359" w:type="pct"/>
          </w:tcPr>
          <w:p w14:paraId="156EEAA7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88" w:type="pct"/>
          </w:tcPr>
          <w:p w14:paraId="172D5A07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37" w:type="pct"/>
          </w:tcPr>
          <w:p w14:paraId="3C9AC150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516" w:type="pct"/>
          </w:tcPr>
          <w:p w14:paraId="102F14CF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</w:tr>
      <w:tr w14:paraId="27319B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53" w:type="pct"/>
            <w:vAlign w:val="center"/>
          </w:tcPr>
          <w:p w14:paraId="48D5AFB8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5</w:t>
            </w:r>
          </w:p>
        </w:tc>
        <w:tc>
          <w:tcPr>
            <w:tcW w:w="702" w:type="pct"/>
            <w:vAlign w:val="center"/>
          </w:tcPr>
          <w:p w14:paraId="261A45A4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490" w:type="pct"/>
          </w:tcPr>
          <w:p w14:paraId="49D5387A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319" w:type="pct"/>
          </w:tcPr>
          <w:p w14:paraId="0130F0C4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56" w:type="pct"/>
          </w:tcPr>
          <w:p w14:paraId="75CA86E3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50" w:type="pct"/>
          </w:tcPr>
          <w:p w14:paraId="6D42F3B2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80" w:type="pct"/>
          </w:tcPr>
          <w:p w14:paraId="7F56B509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344" w:type="pct"/>
          </w:tcPr>
          <w:p w14:paraId="08918BB4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359" w:type="pct"/>
          </w:tcPr>
          <w:p w14:paraId="1D6F5E47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88" w:type="pct"/>
          </w:tcPr>
          <w:p w14:paraId="2C4776FB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37" w:type="pct"/>
          </w:tcPr>
          <w:p w14:paraId="48655795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516" w:type="pct"/>
          </w:tcPr>
          <w:p w14:paraId="3137D41B">
            <w:pPr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</w:tr>
    </w:tbl>
    <w:p w14:paraId="218B3AC6">
      <w:pPr>
        <w:spacing w:line="360" w:lineRule="auto"/>
        <w:ind w:firstLine="480" w:firstLineChars="200"/>
        <w:jc w:val="left"/>
        <w:rPr>
          <w:rFonts w:ascii="仿宋" w:hAnsi="仿宋" w:eastAsia="仿宋"/>
          <w:sz w:val="24"/>
          <w:highlight w:val="none"/>
        </w:rPr>
      </w:pPr>
    </w:p>
    <w:p w14:paraId="7E40D8ED">
      <w:pPr>
        <w:spacing w:line="360" w:lineRule="auto"/>
        <w:jc w:val="left"/>
        <w:rPr>
          <w:rFonts w:ascii="仿宋" w:hAnsi="仿宋" w:eastAsia="仿宋"/>
          <w:sz w:val="24"/>
          <w:highlight w:val="none"/>
        </w:rPr>
      </w:pPr>
      <w:r>
        <w:rPr>
          <w:rFonts w:hint="eastAsia" w:ascii="仿宋" w:hAnsi="仿宋" w:eastAsia="仿宋"/>
          <w:b/>
          <w:bCs/>
          <w:sz w:val="24"/>
          <w:highlight w:val="none"/>
        </w:rPr>
        <w:t>注：1、</w:t>
      </w:r>
      <w:r>
        <w:rPr>
          <w:rFonts w:hint="eastAsia" w:ascii="仿宋" w:hAnsi="仿宋" w:eastAsia="仿宋"/>
          <w:sz w:val="24"/>
          <w:highlight w:val="none"/>
        </w:rPr>
        <w:t>供应商必须对本项目的全部内容进行分项报价，如有缺漏，视为不完整且无效，仅供参考。</w:t>
      </w:r>
    </w:p>
    <w:p w14:paraId="7BAAA2D7">
      <w:pPr>
        <w:spacing w:line="360" w:lineRule="auto"/>
        <w:ind w:firstLine="482" w:firstLineChars="200"/>
        <w:jc w:val="left"/>
        <w:rPr>
          <w:rFonts w:ascii="仿宋" w:hAnsi="仿宋" w:eastAsia="仿宋"/>
          <w:sz w:val="24"/>
          <w:highlight w:val="none"/>
        </w:rPr>
      </w:pPr>
      <w:r>
        <w:rPr>
          <w:rFonts w:ascii="仿宋" w:hAnsi="仿宋" w:eastAsia="仿宋"/>
          <w:b/>
          <w:bCs/>
          <w:sz w:val="24"/>
          <w:highlight w:val="none"/>
        </w:rPr>
        <w:t>2</w:t>
      </w:r>
      <w:r>
        <w:rPr>
          <w:rFonts w:hint="eastAsia" w:ascii="仿宋" w:hAnsi="仿宋" w:eastAsia="仿宋"/>
          <w:b/>
          <w:bCs/>
          <w:sz w:val="24"/>
          <w:highlight w:val="none"/>
        </w:rPr>
        <w:t>、报价应为人民币含税全包价</w:t>
      </w:r>
      <w:r>
        <w:rPr>
          <w:rFonts w:hint="eastAsia" w:ascii="仿宋" w:hAnsi="仿宋" w:eastAsia="仿宋"/>
          <w:sz w:val="24"/>
          <w:highlight w:val="none"/>
        </w:rPr>
        <w:t>，包括完成本项目货物供货、包装、运输、装卸、保管、安装调试（含安装调试所需材料）、验收、培训、保险、售后服务、税费等一切不可预见费用。</w:t>
      </w:r>
    </w:p>
    <w:p w14:paraId="19229BAC">
      <w:pPr>
        <w:pStyle w:val="4"/>
        <w:rPr>
          <w:highlight w:val="none"/>
        </w:rPr>
      </w:pPr>
    </w:p>
    <w:p w14:paraId="04ED3DFA">
      <w:pPr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3.履约能力、售后服务能力：</w:t>
      </w:r>
    </w:p>
    <w:p w14:paraId="696E31D4">
      <w:pPr>
        <w:pStyle w:val="2"/>
        <w:ind w:firstLine="0" w:firstLineChars="0"/>
        <w:rPr>
          <w:rFonts w:ascii="仿宋" w:hAnsi="仿宋" w:eastAsia="仿宋" w:cs="宋体"/>
          <w:sz w:val="28"/>
          <w:szCs w:val="28"/>
          <w:highlight w:val="none"/>
        </w:rPr>
      </w:pPr>
    </w:p>
    <w:p w14:paraId="17176D71">
      <w:pPr>
        <w:pStyle w:val="2"/>
        <w:ind w:firstLine="0" w:firstLineChars="0"/>
        <w:rPr>
          <w:rFonts w:hint="eastAsia" w:ascii="仿宋" w:hAnsi="仿宋" w:eastAsia="仿宋" w:cs="宋体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  <w:lang w:val="en-US" w:eastAsia="zh-CN"/>
        </w:rPr>
        <w:t>7</w:t>
      </w:r>
    </w:p>
    <w:p w14:paraId="3EB802E7">
      <w:pPr>
        <w:pStyle w:val="2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  <w:highlight w:val="none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highlight w:val="none"/>
        </w:rPr>
        <w:t xml:space="preserve"> 同类采购项目历史成交信息</w:t>
      </w:r>
    </w:p>
    <w:p w14:paraId="370774B2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69A95B20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76ABF8A6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注：</w:t>
      </w:r>
      <w:bookmarkStart w:id="0" w:name="_Hlk147864893"/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提供2020年以来同类产品的中标价（提供中标通知书或采购合同，同时提供相应的配置清单）</w:t>
      </w:r>
      <w:bookmarkEnd w:id="0"/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。</w:t>
      </w:r>
    </w:p>
    <w:tbl>
      <w:tblPr>
        <w:tblStyle w:val="8"/>
        <w:tblW w:w="8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1478"/>
        <w:gridCol w:w="1417"/>
        <w:gridCol w:w="1737"/>
        <w:gridCol w:w="1509"/>
        <w:gridCol w:w="1567"/>
      </w:tblGrid>
      <w:tr w14:paraId="62862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85" w:type="dxa"/>
            <w:shd w:val="clear" w:color="auto" w:fill="auto"/>
            <w:vAlign w:val="center"/>
          </w:tcPr>
          <w:p w14:paraId="470B2471">
            <w:pPr>
              <w:pStyle w:val="2"/>
              <w:spacing w:line="360" w:lineRule="auto"/>
              <w:ind w:firstLine="0" w:firstLineChars="0"/>
              <w:rPr>
                <w:rFonts w:ascii="仿宋" w:hAnsi="仿宋" w:eastAsia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highlight w:val="none"/>
              </w:rPr>
              <w:t>序号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55465561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highlight w:val="none"/>
              </w:rPr>
              <w:t>采购人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A42940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highlight w:val="none"/>
              </w:rPr>
              <w:t>项目名称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83436A9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highlight w:val="none"/>
              </w:rPr>
              <w:t>同类产品</w:t>
            </w:r>
            <w:r>
              <w:rPr>
                <w:rFonts w:hint="eastAsia" w:ascii="仿宋" w:hAnsi="仿宋" w:eastAsia="仿宋"/>
                <w:b/>
                <w:bCs/>
                <w:sz w:val="24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/>
                <w:b/>
                <w:bCs/>
                <w:sz w:val="24"/>
                <w:highlight w:val="none"/>
              </w:rPr>
              <w:t>中标价（元）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59877CB3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highlight w:val="none"/>
              </w:rPr>
              <w:t>中标品牌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003C20D0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highlight w:val="none"/>
              </w:rPr>
              <w:t>中标型号</w:t>
            </w:r>
          </w:p>
        </w:tc>
      </w:tr>
      <w:tr w14:paraId="3DA1C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1085" w:type="dxa"/>
            <w:shd w:val="clear" w:color="auto" w:fill="auto"/>
            <w:vAlign w:val="center"/>
          </w:tcPr>
          <w:p w14:paraId="17964D12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14:paraId="0130D3D5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0AAC2F7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4B1FB346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78E60784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14:paraId="738491E8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  <w:tr w14:paraId="1A41E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1085" w:type="dxa"/>
            <w:shd w:val="clear" w:color="auto" w:fill="auto"/>
            <w:vAlign w:val="center"/>
          </w:tcPr>
          <w:p w14:paraId="68DE7029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14:paraId="4D109251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B8741E9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352A996E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0DE198FD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14:paraId="6706840D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  <w:tr w14:paraId="09383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1085" w:type="dxa"/>
            <w:shd w:val="clear" w:color="auto" w:fill="auto"/>
            <w:vAlign w:val="center"/>
          </w:tcPr>
          <w:p w14:paraId="0060FA69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14:paraId="2DE9E5DF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F05098A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7FCAE443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60383090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14:paraId="09479BD9">
            <w:pPr>
              <w:spacing w:line="360" w:lineRule="auto"/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</w:tbl>
    <w:p w14:paraId="757193DB">
      <w:pPr>
        <w:pStyle w:val="2"/>
        <w:ind w:firstLine="0" w:firstLineChars="0"/>
        <w:rPr>
          <w:rFonts w:ascii="仿宋" w:hAnsi="仿宋" w:eastAsia="仿宋" w:cs="宋体"/>
          <w:sz w:val="28"/>
          <w:szCs w:val="28"/>
          <w:highlight w:val="none"/>
        </w:rPr>
      </w:pPr>
    </w:p>
    <w:p w14:paraId="6AEA27A8">
      <w:pPr>
        <w:pStyle w:val="2"/>
        <w:ind w:firstLine="0" w:firstLineChars="0"/>
        <w:rPr>
          <w:rFonts w:ascii="仿宋" w:hAnsi="仿宋" w:eastAsia="仿宋" w:cs="宋体"/>
          <w:sz w:val="28"/>
          <w:szCs w:val="28"/>
          <w:highlight w:val="none"/>
        </w:rPr>
      </w:pPr>
    </w:p>
    <w:p w14:paraId="155D48E8">
      <w:pPr>
        <w:pStyle w:val="2"/>
        <w:ind w:firstLine="0" w:firstLineChars="0"/>
        <w:rPr>
          <w:rFonts w:ascii="仿宋" w:hAnsi="仿宋" w:eastAsia="仿宋" w:cs="宋体"/>
          <w:sz w:val="28"/>
          <w:szCs w:val="28"/>
          <w:highlight w:val="none"/>
        </w:rPr>
      </w:pPr>
    </w:p>
    <w:p w14:paraId="29BEBA8B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4087FBE3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63449D5B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3FF0C139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223E9EE9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4B6C20ED">
      <w:pPr>
        <w:pStyle w:val="2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  <w:highlight w:val="none"/>
        </w:rPr>
      </w:pPr>
    </w:p>
    <w:p w14:paraId="0EF7706E">
      <w:pPr>
        <w:pStyle w:val="2"/>
        <w:ind w:firstLine="0" w:firstLineChars="0"/>
        <w:rPr>
          <w:rFonts w:hint="eastAsia" w:ascii="仿宋" w:hAnsi="仿宋" w:eastAsia="仿宋" w:cs="宋体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  <w:lang w:val="en-US" w:eastAsia="zh-CN"/>
        </w:rPr>
        <w:t>8</w:t>
      </w:r>
    </w:p>
    <w:p w14:paraId="1BFABA20">
      <w:pPr>
        <w:pStyle w:val="2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  <w:highlight w:val="none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highlight w:val="none"/>
        </w:rPr>
        <w:t>同型号产品主要用户名单</w:t>
      </w:r>
    </w:p>
    <w:p w14:paraId="6472F041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7082"/>
      </w:tblGrid>
      <w:tr w14:paraId="05997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17" w:type="dxa"/>
            <w:shd w:val="clear" w:color="auto" w:fill="auto"/>
          </w:tcPr>
          <w:p w14:paraId="7D74ABD9">
            <w:pPr>
              <w:tabs>
                <w:tab w:val="left" w:pos="3456"/>
              </w:tabs>
              <w:jc w:val="center"/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7082" w:type="dxa"/>
            <w:shd w:val="clear" w:color="auto" w:fill="auto"/>
          </w:tcPr>
          <w:p w14:paraId="01B449E5">
            <w:pPr>
              <w:tabs>
                <w:tab w:val="left" w:pos="3456"/>
              </w:tabs>
              <w:jc w:val="center"/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  <w:t>客户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名称</w:t>
            </w:r>
          </w:p>
        </w:tc>
      </w:tr>
      <w:tr w14:paraId="4ED15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17" w:type="dxa"/>
            <w:shd w:val="clear" w:color="auto" w:fill="auto"/>
          </w:tcPr>
          <w:p w14:paraId="436734A9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7082" w:type="dxa"/>
            <w:shd w:val="clear" w:color="auto" w:fill="auto"/>
          </w:tcPr>
          <w:p w14:paraId="00A494F7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174AE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17" w:type="dxa"/>
            <w:shd w:val="clear" w:color="auto" w:fill="auto"/>
          </w:tcPr>
          <w:p w14:paraId="2DEEB0DD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2</w:t>
            </w:r>
          </w:p>
        </w:tc>
        <w:tc>
          <w:tcPr>
            <w:tcW w:w="7082" w:type="dxa"/>
            <w:shd w:val="clear" w:color="auto" w:fill="auto"/>
          </w:tcPr>
          <w:p w14:paraId="08FA4C16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78AF5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17" w:type="dxa"/>
            <w:shd w:val="clear" w:color="auto" w:fill="auto"/>
          </w:tcPr>
          <w:p w14:paraId="62E6E56A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3</w:t>
            </w:r>
          </w:p>
        </w:tc>
        <w:tc>
          <w:tcPr>
            <w:tcW w:w="7082" w:type="dxa"/>
            <w:shd w:val="clear" w:color="auto" w:fill="auto"/>
          </w:tcPr>
          <w:p w14:paraId="21155B63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03E30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17" w:type="dxa"/>
            <w:shd w:val="clear" w:color="auto" w:fill="auto"/>
          </w:tcPr>
          <w:p w14:paraId="682E875F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...</w:t>
            </w:r>
          </w:p>
        </w:tc>
        <w:tc>
          <w:tcPr>
            <w:tcW w:w="7082" w:type="dxa"/>
            <w:shd w:val="clear" w:color="auto" w:fill="auto"/>
          </w:tcPr>
          <w:p w14:paraId="3540BE2B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62EAE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17" w:type="dxa"/>
            <w:shd w:val="clear" w:color="auto" w:fill="auto"/>
          </w:tcPr>
          <w:p w14:paraId="6BEEAFBC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7082" w:type="dxa"/>
            <w:shd w:val="clear" w:color="auto" w:fill="auto"/>
          </w:tcPr>
          <w:p w14:paraId="44F4277A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77F15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17" w:type="dxa"/>
            <w:shd w:val="clear" w:color="auto" w:fill="auto"/>
          </w:tcPr>
          <w:p w14:paraId="0B0D2514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7082" w:type="dxa"/>
            <w:shd w:val="clear" w:color="auto" w:fill="auto"/>
          </w:tcPr>
          <w:p w14:paraId="15493B54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41DC8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17" w:type="dxa"/>
            <w:shd w:val="clear" w:color="auto" w:fill="auto"/>
          </w:tcPr>
          <w:p w14:paraId="2F433989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7082" w:type="dxa"/>
            <w:shd w:val="clear" w:color="auto" w:fill="auto"/>
          </w:tcPr>
          <w:p w14:paraId="1AE08822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061B0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17" w:type="dxa"/>
            <w:shd w:val="clear" w:color="auto" w:fill="auto"/>
          </w:tcPr>
          <w:p w14:paraId="2D582A87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7082" w:type="dxa"/>
            <w:shd w:val="clear" w:color="auto" w:fill="auto"/>
          </w:tcPr>
          <w:p w14:paraId="6CDA01E2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795F6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17" w:type="dxa"/>
            <w:shd w:val="clear" w:color="auto" w:fill="auto"/>
          </w:tcPr>
          <w:p w14:paraId="6FBFCC03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7082" w:type="dxa"/>
            <w:shd w:val="clear" w:color="auto" w:fill="auto"/>
          </w:tcPr>
          <w:p w14:paraId="0A53F65D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5C0D6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17" w:type="dxa"/>
            <w:shd w:val="clear" w:color="auto" w:fill="auto"/>
          </w:tcPr>
          <w:p w14:paraId="248F6060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7082" w:type="dxa"/>
            <w:shd w:val="clear" w:color="auto" w:fill="auto"/>
          </w:tcPr>
          <w:p w14:paraId="691F9DA0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723C6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17" w:type="dxa"/>
            <w:shd w:val="clear" w:color="auto" w:fill="auto"/>
          </w:tcPr>
          <w:p w14:paraId="21B41937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7082" w:type="dxa"/>
            <w:shd w:val="clear" w:color="auto" w:fill="auto"/>
          </w:tcPr>
          <w:p w14:paraId="69E9F70C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1C52E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17" w:type="dxa"/>
            <w:shd w:val="clear" w:color="auto" w:fill="auto"/>
          </w:tcPr>
          <w:p w14:paraId="7C439882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7082" w:type="dxa"/>
            <w:shd w:val="clear" w:color="auto" w:fill="auto"/>
          </w:tcPr>
          <w:p w14:paraId="3E3014D4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48673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7" w:type="dxa"/>
            <w:shd w:val="clear" w:color="auto" w:fill="auto"/>
          </w:tcPr>
          <w:p w14:paraId="6E93CFFE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7082" w:type="dxa"/>
            <w:shd w:val="clear" w:color="auto" w:fill="auto"/>
          </w:tcPr>
          <w:p w14:paraId="210495EF">
            <w:pPr>
              <w:tabs>
                <w:tab w:val="left" w:pos="3456"/>
              </w:tabs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</w:tbl>
    <w:p w14:paraId="76F8FEC9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7E872F71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5ACB7C68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427A6B5D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049E8FCD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07F05688">
      <w:pPr>
        <w:pStyle w:val="2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  <w:lang w:val="en-US" w:eastAsia="zh-CN"/>
        </w:rPr>
        <w:t>9</w:t>
      </w:r>
    </w:p>
    <w:p w14:paraId="5BA2E48A">
      <w:pPr>
        <w:pStyle w:val="2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  <w:highlight w:val="none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highlight w:val="none"/>
        </w:rPr>
        <w:t xml:space="preserve">后续采购情况 </w:t>
      </w:r>
    </w:p>
    <w:p w14:paraId="0D4A44C8">
      <w:pPr>
        <w:rPr>
          <w:rFonts w:ascii="仿宋" w:hAnsi="仿宋" w:eastAsia="仿宋"/>
          <w:sz w:val="32"/>
          <w:szCs w:val="32"/>
          <w:highlight w:val="none"/>
        </w:rPr>
      </w:pPr>
    </w:p>
    <w:p w14:paraId="64FF8F7E">
      <w:pPr>
        <w:rPr>
          <w:rFonts w:ascii="仿宋" w:hAnsi="仿宋" w:eastAsia="仿宋" w:cs="Arial"/>
          <w:color w:val="191919"/>
          <w:sz w:val="32"/>
          <w:szCs w:val="32"/>
          <w:highlight w:val="none"/>
        </w:rPr>
      </w:pPr>
      <w:r>
        <w:rPr>
          <w:rFonts w:ascii="仿宋" w:hAnsi="仿宋" w:eastAsia="仿宋"/>
          <w:sz w:val="32"/>
          <w:szCs w:val="32"/>
          <w:highlight w:val="none"/>
        </w:rPr>
        <w:t>可能涉及的运行维护</w:t>
      </w:r>
      <w:r>
        <w:rPr>
          <w:rFonts w:ascii="仿宋" w:hAnsi="仿宋" w:eastAsia="仿宋" w:cs="Arial"/>
          <w:color w:val="191919"/>
          <w:sz w:val="32"/>
          <w:szCs w:val="32"/>
          <w:highlight w:val="none"/>
        </w:rPr>
        <w:t>、升级更新、备品备件、耗材等</w:t>
      </w:r>
      <w:r>
        <w:rPr>
          <w:rFonts w:hint="eastAsia" w:ascii="仿宋" w:hAnsi="仿宋" w:eastAsia="仿宋" w:cs="Arial"/>
          <w:color w:val="191919"/>
          <w:sz w:val="32"/>
          <w:szCs w:val="32"/>
          <w:highlight w:val="none"/>
        </w:rPr>
        <w:t>情况：</w:t>
      </w:r>
    </w:p>
    <w:p w14:paraId="2B1CEA95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3C117F92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</w:p>
    <w:p w14:paraId="06FA131F">
      <w:pPr>
        <w:pStyle w:val="2"/>
        <w:ind w:firstLine="0" w:firstLineChars="0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注：供应商应针对本项目提供可能涉及的运行维护、升级更新、备品备件、耗材等后续采购情况说明，附件相关佐证材料（如有）。</w:t>
      </w:r>
    </w:p>
    <w:p w14:paraId="1B3F07EE">
      <w:pPr>
        <w:pStyle w:val="2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  <w:highlight w:val="none"/>
        </w:rPr>
      </w:pPr>
    </w:p>
    <w:p w14:paraId="6E7DD9F7">
      <w:pPr>
        <w:pStyle w:val="2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  <w:highlight w:val="none"/>
        </w:rPr>
      </w:pPr>
    </w:p>
    <w:p w14:paraId="359229C4">
      <w:pPr>
        <w:pStyle w:val="2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  <w:highlight w:val="none"/>
        </w:rPr>
      </w:pPr>
    </w:p>
    <w:p w14:paraId="32561568">
      <w:pPr>
        <w:pStyle w:val="2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  <w:highlight w:val="none"/>
        </w:rPr>
      </w:pPr>
    </w:p>
    <w:p w14:paraId="414CB0EF">
      <w:pPr>
        <w:pStyle w:val="2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  <w:highlight w:val="none"/>
        </w:rPr>
      </w:pPr>
    </w:p>
    <w:p w14:paraId="20A720C0">
      <w:pPr>
        <w:pStyle w:val="2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  <w:highlight w:val="none"/>
        </w:rPr>
      </w:pPr>
    </w:p>
    <w:p w14:paraId="11FBDE5D">
      <w:pPr>
        <w:pStyle w:val="2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  <w:highlight w:val="none"/>
        </w:rPr>
      </w:pPr>
    </w:p>
    <w:p w14:paraId="7F47D241">
      <w:pPr>
        <w:pStyle w:val="2"/>
        <w:ind w:firstLine="0" w:firstLineChars="0"/>
        <w:rPr>
          <w:rFonts w:hint="default" w:ascii="仿宋" w:hAnsi="仿宋" w:eastAsia="仿宋" w:cs="宋体"/>
          <w:b/>
          <w:bCs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highlight w:val="none"/>
          <w:lang w:val="en-US" w:eastAsia="zh-CN"/>
        </w:rPr>
        <w:t>10</w:t>
      </w:r>
    </w:p>
    <w:p w14:paraId="36CBA3DB">
      <w:pPr>
        <w:pStyle w:val="2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  <w:highlight w:val="none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highlight w:val="none"/>
        </w:rPr>
        <w:t xml:space="preserve">其他相关情况 </w:t>
      </w:r>
    </w:p>
    <w:p w14:paraId="153A46C2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32563">
    <w:pPr>
      <w:pStyle w:val="6"/>
      <w:jc w:val="center"/>
    </w:pPr>
  </w:p>
  <w:p w14:paraId="5EBC1A85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MGIyMjdjZmExNzdiYjM4MmQ3ZGUzNDMwMTgyYzEifQ=="/>
  </w:docVars>
  <w:rsids>
    <w:rsidRoot w:val="7DF51B97"/>
    <w:rsid w:val="00520E68"/>
    <w:rsid w:val="005B66EF"/>
    <w:rsid w:val="008B431C"/>
    <w:rsid w:val="00F86FCD"/>
    <w:rsid w:val="0AC43274"/>
    <w:rsid w:val="0D2564A8"/>
    <w:rsid w:val="0D3C0F04"/>
    <w:rsid w:val="19BC1F42"/>
    <w:rsid w:val="1A577738"/>
    <w:rsid w:val="3EAC25E4"/>
    <w:rsid w:val="40814278"/>
    <w:rsid w:val="41C82A07"/>
    <w:rsid w:val="437453F5"/>
    <w:rsid w:val="49025E97"/>
    <w:rsid w:val="548C655A"/>
    <w:rsid w:val="58BF1ADC"/>
    <w:rsid w:val="62EC39AA"/>
    <w:rsid w:val="66061B48"/>
    <w:rsid w:val="6DD55652"/>
    <w:rsid w:val="7DF5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annotation text"/>
    <w:basedOn w:val="1"/>
    <w:link w:val="12"/>
    <w:autoRedefine/>
    <w:qFormat/>
    <w:uiPriority w:val="0"/>
    <w:pPr>
      <w:jc w:val="left"/>
    </w:pPr>
  </w:style>
  <w:style w:type="paragraph" w:styleId="4">
    <w:name w:val="Body Text"/>
    <w:basedOn w:val="1"/>
    <w:next w:val="1"/>
    <w:autoRedefine/>
    <w:qFormat/>
    <w:uiPriority w:val="0"/>
    <w:pPr>
      <w:spacing w:line="360" w:lineRule="auto"/>
    </w:pPr>
  </w:style>
  <w:style w:type="paragraph" w:styleId="5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annotation subject"/>
    <w:basedOn w:val="3"/>
    <w:next w:val="3"/>
    <w:link w:val="13"/>
    <w:autoRedefine/>
    <w:qFormat/>
    <w:uiPriority w:val="0"/>
    <w:rPr>
      <w:b/>
      <w:bCs/>
    </w:rPr>
  </w:style>
  <w:style w:type="character" w:styleId="10">
    <w:name w:val="annotation reference"/>
    <w:basedOn w:val="9"/>
    <w:autoRedefine/>
    <w:qFormat/>
    <w:uiPriority w:val="0"/>
    <w:rPr>
      <w:sz w:val="21"/>
      <w:szCs w:val="21"/>
    </w:rPr>
  </w:style>
  <w:style w:type="character" w:customStyle="1" w:styleId="11">
    <w:name w:val="批注框文本 字符"/>
    <w:basedOn w:val="9"/>
    <w:link w:val="5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批注文字 字符"/>
    <w:basedOn w:val="9"/>
    <w:link w:val="3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3">
    <w:name w:val="批注主题 字符"/>
    <w:basedOn w:val="12"/>
    <w:link w:val="7"/>
    <w:autoRedefine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1325</Words>
  <Characters>1410</Characters>
  <Lines>14</Lines>
  <Paragraphs>4</Paragraphs>
  <TotalTime>5</TotalTime>
  <ScaleCrop>false</ScaleCrop>
  <LinksUpToDate>false</LinksUpToDate>
  <CharactersWithSpaces>1464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2023-10-11T06:33:00Z</dcterms:created>
  <dc:creator>J-ing</dc:creator>
  <cp:lastModifiedBy>黑白灰</cp:lastModifiedBy>
  <dcterms:modified xsi:type="dcterms:W3CDTF">2024-09-30T09:01:12Z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FEF98F6ED81D4681942F029AA819B32D_11</vt:lpwstr>
  </property>
</Properties>
</file>