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B3A4E">
      <w:pPr>
        <w:jc w:val="center"/>
        <w:rPr>
          <w:rFonts w:hint="eastAsia" w:ascii="黑体" w:hAnsi="黑体" w:eastAsia="黑体" w:cs="黑体"/>
          <w:sz w:val="36"/>
          <w:szCs w:val="36"/>
        </w:rPr>
      </w:pPr>
      <w:r>
        <w:rPr>
          <w:rFonts w:hint="eastAsia" w:ascii="黑体" w:hAnsi="黑体" w:eastAsia="黑体" w:cs="黑体"/>
          <w:sz w:val="36"/>
          <w:szCs w:val="36"/>
          <w:lang w:val="en-US" w:eastAsia="zh-CN"/>
        </w:rPr>
        <w:t>《某报》印刷服务项目市场</w:t>
      </w:r>
      <w:r>
        <w:rPr>
          <w:rFonts w:hint="eastAsia" w:ascii="黑体" w:hAnsi="黑体" w:eastAsia="黑体" w:cs="黑体"/>
          <w:sz w:val="36"/>
          <w:szCs w:val="36"/>
        </w:rPr>
        <w:t>需求</w:t>
      </w:r>
    </w:p>
    <w:p w14:paraId="3ADB986B">
      <w:pPr>
        <w:jc w:val="center"/>
        <w:rPr>
          <w:rFonts w:hint="eastAsia" w:ascii="黑体" w:hAnsi="黑体" w:eastAsia="黑体" w:cs="黑体"/>
          <w:sz w:val="36"/>
          <w:szCs w:val="36"/>
        </w:rPr>
      </w:pPr>
      <w:r>
        <w:rPr>
          <w:rFonts w:hint="eastAsia" w:ascii="黑体" w:hAnsi="黑体" w:eastAsia="黑体" w:cs="黑体"/>
          <w:sz w:val="36"/>
          <w:szCs w:val="36"/>
        </w:rPr>
        <w:t>说明书</w:t>
      </w:r>
    </w:p>
    <w:p w14:paraId="222BEF98">
      <w:pPr>
        <w:numPr>
          <w:ilvl w:val="0"/>
          <w:numId w:val="0"/>
        </w:numPr>
        <w:ind w:firstLine="680" w:firstLineChars="200"/>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一、政治安全保障要求</w:t>
      </w:r>
    </w:p>
    <w:p w14:paraId="64997E81">
      <w:pPr>
        <w:numPr>
          <w:ilvl w:val="0"/>
          <w:numId w:val="0"/>
        </w:numPr>
        <w:ind w:firstLine="680" w:firstLineChars="200"/>
        <w:rPr>
          <w:rFonts w:hint="eastAsia" w:ascii="仿宋" w:hAnsi="仿宋" w:eastAsia="仿宋" w:cs="仿宋"/>
          <w:sz w:val="34"/>
          <w:szCs w:val="34"/>
          <w:lang w:val="en-US" w:eastAsia="zh-CN"/>
        </w:rPr>
      </w:pPr>
      <w:r>
        <w:rPr>
          <w:rFonts w:hint="eastAsia" w:ascii="仿宋" w:hAnsi="仿宋" w:eastAsia="仿宋" w:cs="仿宋"/>
          <w:sz w:val="34"/>
          <w:szCs w:val="34"/>
          <w:lang w:val="en-US" w:eastAsia="zh-CN"/>
        </w:rPr>
        <w:t>《某报》属市委机关报，对意识形态安全有着非常严格的要求：服务单位必须有成熟完备的报纸审读把关机制。</w:t>
      </w:r>
      <w:bookmarkStart w:id="1" w:name="_GoBack"/>
      <w:bookmarkEnd w:id="1"/>
    </w:p>
    <w:p w14:paraId="3921F2AC">
      <w:pPr>
        <w:numPr>
          <w:ilvl w:val="0"/>
          <w:numId w:val="0"/>
        </w:numPr>
        <w:ind w:firstLine="680" w:firstLineChars="200"/>
        <w:rPr>
          <w:rFonts w:hint="eastAsia" w:ascii="黑体" w:hAnsi="黑体" w:eastAsia="黑体" w:cs="黑体"/>
          <w:kern w:val="2"/>
          <w:sz w:val="34"/>
          <w:szCs w:val="34"/>
          <w:lang w:val="en-US" w:eastAsia="zh-CN" w:bidi="ar-SA"/>
        </w:rPr>
      </w:pPr>
      <w:r>
        <w:rPr>
          <w:rFonts w:hint="eastAsia" w:ascii="黑体" w:hAnsi="黑体" w:eastAsia="黑体" w:cs="黑体"/>
          <w:kern w:val="2"/>
          <w:sz w:val="34"/>
          <w:szCs w:val="34"/>
          <w:lang w:val="en-US" w:eastAsia="zh-CN" w:bidi="ar-SA"/>
        </w:rPr>
        <w:t>二、采购需求</w:t>
      </w:r>
    </w:p>
    <w:p w14:paraId="27B12E61">
      <w:pPr>
        <w:numPr>
          <w:ilvl w:val="0"/>
          <w:numId w:val="0"/>
        </w:numPr>
        <w:ind w:firstLine="680"/>
        <w:rPr>
          <w:rFonts w:hint="default" w:ascii="仿宋" w:hAnsi="仿宋" w:eastAsia="仿宋" w:cs="仿宋"/>
          <w:sz w:val="34"/>
          <w:szCs w:val="34"/>
          <w:lang w:val="en-US" w:eastAsia="zh-CN"/>
        </w:rPr>
      </w:pPr>
      <w:r>
        <w:rPr>
          <w:rFonts w:hint="eastAsia" w:ascii="仿宋" w:hAnsi="仿宋" w:eastAsia="仿宋" w:cs="仿宋"/>
          <w:sz w:val="34"/>
          <w:szCs w:val="34"/>
          <w:lang w:val="en-US" w:eastAsia="zh-CN"/>
        </w:rPr>
        <w:t>日印刷量约35000份，具体印刷的数量和金额以实际结算为准。</w:t>
      </w:r>
    </w:p>
    <w:p w14:paraId="503DD0F1">
      <w:pPr>
        <w:numPr>
          <w:ilvl w:val="0"/>
          <w:numId w:val="0"/>
        </w:numPr>
        <w:ind w:firstLine="680" w:firstLineChars="200"/>
        <w:rPr>
          <w:rFonts w:hint="eastAsia" w:ascii="黑体" w:hAnsi="黑体" w:eastAsia="黑体" w:cs="黑体"/>
          <w:sz w:val="34"/>
          <w:szCs w:val="34"/>
          <w:lang w:val="en-US" w:eastAsia="zh-CN"/>
        </w:rPr>
      </w:pPr>
      <w:r>
        <w:rPr>
          <w:rFonts w:hint="eastAsia" w:ascii="黑体" w:hAnsi="黑体" w:eastAsia="黑体" w:cs="黑体"/>
          <w:kern w:val="2"/>
          <w:sz w:val="34"/>
          <w:szCs w:val="34"/>
          <w:lang w:val="en-US" w:eastAsia="zh-CN" w:bidi="ar-SA"/>
        </w:rPr>
        <w:t>二、</w:t>
      </w:r>
      <w:r>
        <w:rPr>
          <w:rFonts w:hint="eastAsia" w:ascii="黑体" w:hAnsi="黑体" w:eastAsia="黑体" w:cs="黑体"/>
          <w:sz w:val="34"/>
          <w:szCs w:val="34"/>
          <w:lang w:val="en-US" w:eastAsia="zh-CN"/>
        </w:rPr>
        <w:t>设备及水电安全保障要求</w:t>
      </w:r>
    </w:p>
    <w:p w14:paraId="71C57BF1">
      <w:pPr>
        <w:numPr>
          <w:ilvl w:val="0"/>
          <w:numId w:val="0"/>
        </w:numPr>
        <w:ind w:firstLine="680"/>
        <w:rPr>
          <w:rFonts w:hint="eastAsia" w:ascii="仿宋" w:hAnsi="仿宋" w:eastAsia="仿宋" w:cs="仿宋"/>
          <w:sz w:val="34"/>
          <w:szCs w:val="34"/>
          <w:lang w:val="en-US" w:eastAsia="zh-CN"/>
        </w:rPr>
      </w:pPr>
      <w:r>
        <w:rPr>
          <w:rFonts w:hint="eastAsia" w:ascii="仿宋" w:hAnsi="仿宋" w:eastAsia="仿宋" w:cs="仿宋"/>
          <w:sz w:val="34"/>
          <w:szCs w:val="34"/>
          <w:lang w:val="en-US" w:eastAsia="zh-CN"/>
        </w:rPr>
        <w:t>为保障《某报》的出报安全，服务单位应具有不低于4台保障报纸印前生产的CTP制版机（制版速度70张/小时以上；具有不低于6台保障报纸印刷生产的胶印轮转印刷机塔（单塔印刷速度4万对开印张/小时以上）；具备数码打样机及数码印刷彩色管理系统；服务单位应具备配置双回路以上供电系统及自有储水系统。</w:t>
      </w:r>
    </w:p>
    <w:p w14:paraId="12984E22">
      <w:pPr>
        <w:numPr>
          <w:ilvl w:val="0"/>
          <w:numId w:val="0"/>
        </w:numPr>
        <w:ind w:left="0" w:leftChars="0" w:firstLine="680" w:firstLineChars="200"/>
        <w:rPr>
          <w:rFonts w:hint="eastAsia" w:ascii="黑体" w:hAnsi="黑体" w:eastAsia="黑体" w:cs="黑体"/>
          <w:sz w:val="34"/>
          <w:szCs w:val="34"/>
          <w:lang w:val="en-US" w:eastAsia="zh-CN"/>
        </w:rPr>
      </w:pPr>
      <w:r>
        <w:rPr>
          <w:rFonts w:hint="eastAsia" w:ascii="黑体" w:hAnsi="黑体" w:eastAsia="黑体" w:cs="黑体"/>
          <w:kern w:val="2"/>
          <w:sz w:val="34"/>
          <w:szCs w:val="34"/>
          <w:lang w:val="en-US" w:eastAsia="zh-CN" w:bidi="ar-SA"/>
        </w:rPr>
        <w:t>三、</w:t>
      </w:r>
      <w:r>
        <w:rPr>
          <w:rFonts w:hint="eastAsia" w:ascii="黑体" w:hAnsi="黑体" w:eastAsia="黑体" w:cs="黑体"/>
          <w:sz w:val="34"/>
          <w:szCs w:val="34"/>
          <w:lang w:val="en-US" w:eastAsia="zh-CN"/>
        </w:rPr>
        <w:t>人员质素保障要求</w:t>
      </w:r>
    </w:p>
    <w:p w14:paraId="7CAF4BD6">
      <w:pPr>
        <w:numPr>
          <w:ilvl w:val="0"/>
          <w:numId w:val="0"/>
        </w:numPr>
        <w:ind w:firstLine="680" w:firstLineChars="200"/>
        <w:rPr>
          <w:rFonts w:hint="eastAsia" w:ascii="仿宋" w:hAnsi="仿宋" w:eastAsia="仿宋" w:cs="仿宋"/>
          <w:sz w:val="34"/>
          <w:szCs w:val="34"/>
          <w:lang w:val="en-US" w:eastAsia="zh-CN"/>
        </w:rPr>
      </w:pPr>
      <w:r>
        <w:rPr>
          <w:rFonts w:hint="eastAsia" w:ascii="仿宋" w:hAnsi="仿宋" w:eastAsia="仿宋" w:cs="仿宋"/>
          <w:sz w:val="34"/>
          <w:szCs w:val="34"/>
          <w:lang w:val="en-US" w:eastAsia="zh-CN"/>
        </w:rPr>
        <w:t>为保障《某报》印刷质量，本项目管理人员</w:t>
      </w:r>
      <w:bookmarkStart w:id="0" w:name="OLE_LINK40"/>
      <w:r>
        <w:rPr>
          <w:rFonts w:hint="eastAsia" w:ascii="仿宋" w:hAnsi="仿宋" w:eastAsia="仿宋" w:cs="仿宋"/>
          <w:sz w:val="34"/>
          <w:szCs w:val="34"/>
          <w:lang w:val="en-US" w:eastAsia="zh-CN"/>
        </w:rPr>
        <w:t>中</w:t>
      </w:r>
      <w:bookmarkEnd w:id="0"/>
      <w:r>
        <w:rPr>
          <w:rFonts w:hint="eastAsia" w:ascii="仿宋" w:hAnsi="仿宋" w:eastAsia="仿宋" w:cs="仿宋"/>
          <w:sz w:val="34"/>
          <w:szCs w:val="34"/>
          <w:lang w:val="en-US" w:eastAsia="zh-CN"/>
        </w:rPr>
        <w:t>应具有一定数量的高级技术职称或研究生及以上学历，同时必须具备印刷专业技术工人 20名（含）及以上。</w:t>
      </w:r>
    </w:p>
    <w:p w14:paraId="38A72B06">
      <w:pPr>
        <w:numPr>
          <w:ilvl w:val="0"/>
          <w:numId w:val="0"/>
        </w:numPr>
        <w:ind w:firstLine="680" w:firstLineChars="200"/>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四、发行时效保障要求</w:t>
      </w:r>
    </w:p>
    <w:p w14:paraId="16E5067F">
      <w:pPr>
        <w:numPr>
          <w:ilvl w:val="0"/>
          <w:numId w:val="0"/>
        </w:numPr>
        <w:ind w:firstLine="680" w:firstLineChars="200"/>
        <w:rPr>
          <w:rFonts w:hint="eastAsia" w:ascii="仿宋" w:hAnsi="仿宋" w:eastAsia="仿宋" w:cs="仿宋"/>
          <w:sz w:val="34"/>
          <w:szCs w:val="34"/>
          <w:lang w:val="en-US" w:eastAsia="zh-CN"/>
        </w:rPr>
      </w:pPr>
      <w:r>
        <w:rPr>
          <w:rFonts w:hint="eastAsia" w:ascii="仿宋" w:hAnsi="仿宋" w:eastAsia="仿宋" w:cs="仿宋"/>
          <w:sz w:val="34"/>
          <w:szCs w:val="34"/>
          <w:lang w:val="en-US" w:eastAsia="zh-CN"/>
        </w:rPr>
        <w:t>为保障《某报》发行时需求，服务单位应承诺可为本项目提供专职配送司机及提供满足配送需求的专车，每天</w:t>
      </w:r>
      <w:r>
        <w:rPr>
          <w:rFonts w:hint="eastAsia" w:ascii="仿宋" w:hAnsi="仿宋" w:eastAsia="仿宋" w:cs="仿宋"/>
          <w:b w:val="0"/>
          <w:bCs w:val="0"/>
          <w:sz w:val="34"/>
          <w:szCs w:val="34"/>
        </w:rPr>
        <w:t>准时配送</w:t>
      </w:r>
      <w:r>
        <w:rPr>
          <w:rFonts w:hint="eastAsia" w:ascii="仿宋" w:hAnsi="仿宋" w:eastAsia="仿宋" w:cs="仿宋"/>
          <w:b w:val="0"/>
          <w:bCs w:val="0"/>
          <w:sz w:val="34"/>
          <w:szCs w:val="34"/>
          <w:lang w:val="en-US" w:eastAsia="zh-CN"/>
        </w:rPr>
        <w:t>至指定地点</w:t>
      </w:r>
      <w:r>
        <w:rPr>
          <w:rFonts w:hint="eastAsia" w:ascii="仿宋" w:hAnsi="仿宋" w:eastAsia="仿宋" w:cs="仿宋"/>
          <w:sz w:val="34"/>
          <w:szCs w:val="34"/>
          <w:lang w:val="en-US" w:eastAsia="zh-CN"/>
        </w:rPr>
        <w:t>。并具备具有针对本项目的印刷时效性管理方案（包括但不限于送达时间保障措施、正常传版和延迟传版的时效性管理等）。</w:t>
      </w:r>
    </w:p>
    <w:p w14:paraId="04C6692A">
      <w:pPr>
        <w:keepNext w:val="0"/>
        <w:keepLines w:val="0"/>
        <w:pageBreakBefore w:val="0"/>
        <w:numPr>
          <w:ilvl w:val="0"/>
          <w:numId w:val="0"/>
        </w:numPr>
        <w:kinsoku/>
        <w:wordWrap/>
        <w:overflowPunct/>
        <w:topLinePunct w:val="0"/>
        <w:autoSpaceDE/>
        <w:autoSpaceDN/>
        <w:bidi w:val="0"/>
        <w:adjustRightInd/>
        <w:snapToGrid/>
        <w:spacing w:line="360" w:lineRule="auto"/>
        <w:ind w:firstLine="680" w:firstLineChars="200"/>
        <w:textAlignment w:val="auto"/>
        <w:rPr>
          <w:rFonts w:hint="eastAsia" w:ascii="仿宋" w:hAnsi="仿宋" w:eastAsia="仿宋" w:cs="仿宋"/>
          <w:sz w:val="34"/>
          <w:szCs w:val="34"/>
          <w:lang w:val="en-US" w:eastAsia="zh-CN"/>
        </w:rPr>
      </w:pPr>
      <w:r>
        <w:rPr>
          <w:rFonts w:hint="eastAsia" w:ascii="黑体" w:hAnsi="黑体" w:eastAsia="黑体" w:cs="黑体"/>
          <w:sz w:val="34"/>
          <w:szCs w:val="34"/>
          <w:lang w:val="en-US" w:eastAsia="zh-CN"/>
        </w:rPr>
        <w:t>五、生产服务保障要求</w:t>
      </w:r>
    </w:p>
    <w:p w14:paraId="5C8B7991">
      <w:pPr>
        <w:pStyle w:val="2"/>
        <w:keepNext w:val="0"/>
        <w:keepLines w:val="0"/>
        <w:pageBreakBefore w:val="0"/>
        <w:kinsoku/>
        <w:wordWrap/>
        <w:overflowPunct/>
        <w:topLinePunct w:val="0"/>
        <w:autoSpaceDE/>
        <w:autoSpaceDN/>
        <w:bidi w:val="0"/>
        <w:adjustRightInd/>
        <w:snapToGrid/>
        <w:spacing w:line="360" w:lineRule="auto"/>
        <w:ind w:firstLine="680" w:firstLineChars="200"/>
        <w:textAlignment w:val="auto"/>
        <w:rPr>
          <w:rFonts w:hint="default" w:ascii="仿宋" w:hAnsi="仿宋" w:eastAsia="仿宋" w:cs="仿宋"/>
          <w:sz w:val="34"/>
          <w:szCs w:val="34"/>
          <w:lang w:val="en-US" w:eastAsia="zh-CN"/>
        </w:rPr>
      </w:pPr>
      <w:r>
        <w:rPr>
          <w:rFonts w:hint="eastAsia" w:ascii="仿宋" w:hAnsi="仿宋" w:eastAsia="仿宋" w:cs="仿宋"/>
          <w:sz w:val="34"/>
          <w:szCs w:val="34"/>
          <w:lang w:val="en-US" w:eastAsia="zh-CN"/>
        </w:rPr>
        <w:t>服务单位应具备科学合理的整体服务实施方案、印刷进度及质量保障措施、生产安全保障制度及措施、</w:t>
      </w:r>
      <w:r>
        <w:rPr>
          <w:rFonts w:hint="default" w:ascii="仿宋" w:hAnsi="仿宋" w:eastAsia="仿宋" w:cs="仿宋"/>
          <w:sz w:val="34"/>
          <w:szCs w:val="34"/>
          <w:lang w:val="en-US" w:eastAsia="zh-CN"/>
        </w:rPr>
        <w:t>服务</w:t>
      </w:r>
      <w:r>
        <w:rPr>
          <w:rFonts w:hint="eastAsia" w:ascii="仿宋" w:hAnsi="仿宋" w:eastAsia="仿宋" w:cs="仿宋"/>
          <w:sz w:val="34"/>
          <w:szCs w:val="34"/>
          <w:lang w:val="en-US" w:eastAsia="zh-CN"/>
        </w:rPr>
        <w:t>保障及</w:t>
      </w:r>
      <w:r>
        <w:rPr>
          <w:rFonts w:hint="default" w:ascii="仿宋" w:hAnsi="仿宋" w:eastAsia="仿宋" w:cs="仿宋"/>
          <w:sz w:val="34"/>
          <w:szCs w:val="34"/>
          <w:lang w:val="en-US" w:eastAsia="zh-CN"/>
        </w:rPr>
        <w:t>承诺</w:t>
      </w:r>
      <w:r>
        <w:rPr>
          <w:rFonts w:hint="eastAsia" w:ascii="仿宋" w:hAnsi="仿宋" w:eastAsia="仿宋" w:cs="仿宋"/>
          <w:sz w:val="34"/>
          <w:szCs w:val="34"/>
          <w:lang w:val="en-US" w:eastAsia="zh-CN"/>
        </w:rPr>
        <w:t>方案等。</w:t>
      </w:r>
    </w:p>
    <w:p w14:paraId="70F02F94">
      <w:pPr>
        <w:keepNext w:val="0"/>
        <w:keepLines w:val="0"/>
        <w:pageBreakBefore w:val="0"/>
        <w:numPr>
          <w:ilvl w:val="0"/>
          <w:numId w:val="0"/>
        </w:numPr>
        <w:kinsoku/>
        <w:wordWrap/>
        <w:overflowPunct/>
        <w:topLinePunct w:val="0"/>
        <w:autoSpaceDE/>
        <w:autoSpaceDN/>
        <w:bidi w:val="0"/>
        <w:adjustRightInd/>
        <w:snapToGrid/>
        <w:spacing w:line="360" w:lineRule="auto"/>
        <w:ind w:firstLine="680" w:firstLineChars="200"/>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六、应急服务保障要求</w:t>
      </w:r>
    </w:p>
    <w:p w14:paraId="290C4C51">
      <w:pPr>
        <w:pStyle w:val="2"/>
        <w:keepNext w:val="0"/>
        <w:keepLines w:val="0"/>
        <w:pageBreakBefore w:val="0"/>
        <w:widowControl/>
        <w:kinsoku/>
        <w:wordWrap/>
        <w:overflowPunct/>
        <w:topLinePunct w:val="0"/>
        <w:autoSpaceDE/>
        <w:autoSpaceDN/>
        <w:bidi w:val="0"/>
        <w:adjustRightInd/>
        <w:snapToGrid/>
        <w:spacing w:line="360" w:lineRule="auto"/>
        <w:ind w:firstLine="680" w:firstLineChars="200"/>
        <w:textAlignment w:val="auto"/>
        <w:rPr>
          <w:rFonts w:hint="eastAsia" w:ascii="仿宋" w:hAnsi="仿宋" w:eastAsia="仿宋" w:cs="仿宋"/>
          <w:sz w:val="34"/>
          <w:szCs w:val="34"/>
          <w:lang w:val="en-US" w:eastAsia="zh-CN"/>
        </w:rPr>
      </w:pPr>
      <w:r>
        <w:rPr>
          <w:rFonts w:hint="eastAsia" w:ascii="仿宋" w:hAnsi="仿宋" w:eastAsia="仿宋" w:cs="仿宋"/>
          <w:sz w:val="34"/>
          <w:szCs w:val="34"/>
          <w:lang w:val="en-US" w:eastAsia="zh-CN"/>
        </w:rPr>
        <w:t>服务单位应具有突发</w:t>
      </w:r>
      <w:r>
        <w:rPr>
          <w:rFonts w:hint="eastAsia" w:ascii="仿宋" w:hAnsi="仿宋" w:eastAsia="仿宋" w:cs="仿宋"/>
          <w:sz w:val="34"/>
          <w:szCs w:val="34"/>
        </w:rPr>
        <w:t>事件应急处理方案</w:t>
      </w:r>
      <w:r>
        <w:rPr>
          <w:rFonts w:hint="eastAsia" w:ascii="仿宋" w:hAnsi="仿宋" w:eastAsia="仿宋" w:cs="仿宋"/>
          <w:sz w:val="34"/>
          <w:szCs w:val="34"/>
          <w:lang w:eastAsia="zh-CN"/>
        </w:rPr>
        <w:t>，</w:t>
      </w:r>
      <w:r>
        <w:rPr>
          <w:rFonts w:hint="eastAsia" w:ascii="仿宋" w:hAnsi="仿宋" w:eastAsia="仿宋" w:cs="仿宋"/>
          <w:sz w:val="34"/>
          <w:szCs w:val="34"/>
        </w:rPr>
        <w:t>包括</w:t>
      </w:r>
      <w:r>
        <w:rPr>
          <w:rFonts w:hint="eastAsia" w:ascii="仿宋" w:hAnsi="仿宋" w:eastAsia="仿宋" w:cs="仿宋"/>
          <w:sz w:val="34"/>
          <w:szCs w:val="34"/>
          <w:lang w:val="en-US" w:eastAsia="zh-CN"/>
        </w:rPr>
        <w:t>但不限于</w:t>
      </w:r>
      <w:r>
        <w:rPr>
          <w:rFonts w:hint="eastAsia" w:ascii="仿宋" w:hAnsi="仿宋" w:eastAsia="仿宋" w:cs="仿宋"/>
          <w:sz w:val="34"/>
          <w:szCs w:val="34"/>
          <w:lang w:eastAsia="zh-CN"/>
        </w:rPr>
        <w:t>临时改版</w:t>
      </w:r>
      <w:r>
        <w:rPr>
          <w:rFonts w:hint="eastAsia" w:ascii="仿宋" w:hAnsi="仿宋" w:eastAsia="仿宋" w:cs="仿宋"/>
          <w:sz w:val="34"/>
          <w:szCs w:val="34"/>
          <w:lang w:val="en-US" w:eastAsia="zh-CN"/>
        </w:rPr>
        <w:t>及重要节点的应急预案</w:t>
      </w:r>
      <w:r>
        <w:rPr>
          <w:rFonts w:hint="eastAsia" w:ascii="仿宋" w:hAnsi="仿宋" w:eastAsia="仿宋" w:cs="仿宋"/>
          <w:sz w:val="34"/>
          <w:szCs w:val="34"/>
        </w:rPr>
        <w:t>、设备物资调配</w:t>
      </w:r>
      <w:r>
        <w:rPr>
          <w:rFonts w:hint="eastAsia" w:ascii="仿宋" w:hAnsi="仿宋" w:eastAsia="仿宋" w:cs="仿宋"/>
          <w:sz w:val="34"/>
          <w:szCs w:val="34"/>
          <w:lang w:val="en-US" w:eastAsia="zh-CN"/>
        </w:rPr>
        <w:t>及</w:t>
      </w:r>
      <w:r>
        <w:rPr>
          <w:rFonts w:hint="eastAsia" w:ascii="仿宋" w:hAnsi="仿宋" w:eastAsia="仿宋" w:cs="仿宋"/>
          <w:sz w:val="34"/>
          <w:szCs w:val="34"/>
        </w:rPr>
        <w:t>员安排机制等</w:t>
      </w:r>
      <w:r>
        <w:rPr>
          <w:rFonts w:hint="eastAsia" w:ascii="仿宋" w:hAnsi="仿宋" w:eastAsia="仿宋" w:cs="仿宋"/>
          <w:sz w:val="34"/>
          <w:szCs w:val="34"/>
          <w:lang w:eastAsia="zh-CN"/>
        </w:rPr>
        <w:t>。</w:t>
      </w:r>
    </w:p>
    <w:p w14:paraId="54A8089D">
      <w:pPr>
        <w:keepNext w:val="0"/>
        <w:keepLines w:val="0"/>
        <w:pageBreakBefore w:val="0"/>
        <w:numPr>
          <w:ilvl w:val="0"/>
          <w:numId w:val="0"/>
        </w:numPr>
        <w:kinsoku/>
        <w:wordWrap/>
        <w:overflowPunct/>
        <w:topLinePunct w:val="0"/>
        <w:autoSpaceDE/>
        <w:autoSpaceDN/>
        <w:bidi w:val="0"/>
        <w:adjustRightInd/>
        <w:snapToGrid/>
        <w:spacing w:line="360" w:lineRule="auto"/>
        <w:ind w:firstLine="680" w:firstLineChars="200"/>
        <w:textAlignment w:val="auto"/>
        <w:rPr>
          <w:rFonts w:hint="default" w:ascii="黑体" w:hAnsi="黑体" w:eastAsia="黑体" w:cs="黑体"/>
          <w:sz w:val="34"/>
          <w:szCs w:val="34"/>
          <w:lang w:val="en-US" w:eastAsia="zh-CN"/>
        </w:rPr>
      </w:pPr>
      <w:r>
        <w:rPr>
          <w:rFonts w:hint="eastAsia" w:ascii="黑体" w:hAnsi="黑体" w:eastAsia="黑体" w:cs="黑体"/>
          <w:sz w:val="34"/>
          <w:szCs w:val="34"/>
          <w:lang w:val="en-US" w:eastAsia="zh-CN"/>
        </w:rPr>
        <w:t>七、商务条款要求</w:t>
      </w:r>
    </w:p>
    <w:p w14:paraId="24A746FC">
      <w:pPr>
        <w:keepNext w:val="0"/>
        <w:keepLines w:val="0"/>
        <w:pageBreakBefore w:val="0"/>
        <w:numPr>
          <w:ilvl w:val="0"/>
          <w:numId w:val="0"/>
        </w:numPr>
        <w:kinsoku/>
        <w:wordWrap/>
        <w:overflowPunct/>
        <w:topLinePunct w:val="0"/>
        <w:autoSpaceDE/>
        <w:autoSpaceDN/>
        <w:bidi w:val="0"/>
        <w:adjustRightInd/>
        <w:snapToGrid/>
        <w:spacing w:line="360" w:lineRule="auto"/>
        <w:ind w:firstLine="683" w:firstLineChars="200"/>
        <w:textAlignment w:val="auto"/>
        <w:rPr>
          <w:rFonts w:hint="eastAsia" w:ascii="仿宋" w:hAnsi="仿宋" w:eastAsia="仿宋" w:cs="仿宋"/>
          <w:b/>
          <w:bCs/>
          <w:sz w:val="34"/>
          <w:szCs w:val="34"/>
          <w:lang w:val="en-US" w:eastAsia="zh-CN"/>
        </w:rPr>
      </w:pPr>
      <w:r>
        <w:rPr>
          <w:rFonts w:hint="eastAsia" w:ascii="仿宋" w:hAnsi="仿宋" w:eastAsia="仿宋" w:cs="仿宋"/>
          <w:b/>
          <w:bCs/>
          <w:sz w:val="34"/>
          <w:szCs w:val="34"/>
          <w:lang w:val="en-US" w:eastAsia="zh-CN"/>
        </w:rPr>
        <w:t>1.同类项目服务经验要求</w:t>
      </w:r>
    </w:p>
    <w:p w14:paraId="53B8B6F1">
      <w:pPr>
        <w:keepNext w:val="0"/>
        <w:keepLines w:val="0"/>
        <w:pageBreakBefore w:val="0"/>
        <w:numPr>
          <w:ilvl w:val="0"/>
          <w:numId w:val="0"/>
        </w:numPr>
        <w:kinsoku/>
        <w:wordWrap/>
        <w:overflowPunct/>
        <w:topLinePunct w:val="0"/>
        <w:autoSpaceDE/>
        <w:autoSpaceDN/>
        <w:bidi w:val="0"/>
        <w:adjustRightInd/>
        <w:snapToGrid/>
        <w:spacing w:line="360" w:lineRule="auto"/>
        <w:ind w:firstLine="680" w:firstLineChars="200"/>
        <w:textAlignment w:val="auto"/>
        <w:rPr>
          <w:rFonts w:hint="eastAsia" w:ascii="仿宋" w:hAnsi="仿宋" w:eastAsia="仿宋" w:cs="仿宋"/>
          <w:sz w:val="34"/>
          <w:szCs w:val="34"/>
          <w:lang w:val="en-US" w:eastAsia="zh-CN"/>
        </w:rPr>
      </w:pPr>
      <w:r>
        <w:rPr>
          <w:rFonts w:hint="eastAsia" w:ascii="仿宋" w:hAnsi="仿宋" w:eastAsia="仿宋" w:cs="仿宋"/>
          <w:sz w:val="34"/>
          <w:szCs w:val="34"/>
          <w:lang w:val="en-US" w:eastAsia="zh-CN"/>
        </w:rPr>
        <w:t>服务单位应具有一定数量的市级（或以上）党报印刷服务项目印刷经验。</w:t>
      </w:r>
    </w:p>
    <w:p w14:paraId="3479A354">
      <w:pPr>
        <w:pStyle w:val="2"/>
        <w:keepNext w:val="0"/>
        <w:keepLines w:val="0"/>
        <w:pageBreakBefore w:val="0"/>
        <w:kinsoku/>
        <w:wordWrap/>
        <w:overflowPunct/>
        <w:topLinePunct w:val="0"/>
        <w:autoSpaceDE/>
        <w:autoSpaceDN/>
        <w:bidi w:val="0"/>
        <w:adjustRightInd/>
        <w:snapToGrid/>
        <w:spacing w:line="360" w:lineRule="auto"/>
        <w:ind w:firstLine="683" w:firstLineChars="200"/>
        <w:textAlignment w:val="auto"/>
        <w:rPr>
          <w:rFonts w:hint="default" w:ascii="仿宋" w:hAnsi="仿宋" w:eastAsia="仿宋" w:cs="仿宋"/>
          <w:b/>
          <w:bCs/>
          <w:sz w:val="34"/>
          <w:szCs w:val="34"/>
          <w:lang w:val="en-US" w:eastAsia="zh-CN"/>
        </w:rPr>
      </w:pPr>
      <w:r>
        <w:rPr>
          <w:rFonts w:hint="eastAsia" w:ascii="仿宋" w:hAnsi="仿宋" w:eastAsia="仿宋" w:cs="仿宋"/>
          <w:b/>
          <w:bCs/>
          <w:sz w:val="34"/>
          <w:szCs w:val="34"/>
          <w:lang w:val="en-US" w:eastAsia="zh-CN"/>
        </w:rPr>
        <w:t>2.相关资质证明文件要求</w:t>
      </w:r>
    </w:p>
    <w:p w14:paraId="5D5BE94D">
      <w:pPr>
        <w:pStyle w:val="2"/>
        <w:keepNext w:val="0"/>
        <w:keepLines w:val="0"/>
        <w:pageBreakBefore w:val="0"/>
        <w:kinsoku/>
        <w:wordWrap/>
        <w:overflowPunct/>
        <w:topLinePunct w:val="0"/>
        <w:autoSpaceDE/>
        <w:autoSpaceDN/>
        <w:bidi w:val="0"/>
        <w:adjustRightInd/>
        <w:snapToGrid/>
        <w:spacing w:line="360" w:lineRule="auto"/>
        <w:ind w:firstLine="680" w:firstLineChars="200"/>
        <w:textAlignment w:val="auto"/>
        <w:rPr>
          <w:rFonts w:hint="eastAsia" w:ascii="仿宋" w:hAnsi="仿宋" w:eastAsia="仿宋" w:cs="仿宋"/>
          <w:sz w:val="34"/>
          <w:szCs w:val="34"/>
          <w:lang w:val="en-US" w:eastAsia="zh-CN"/>
        </w:rPr>
      </w:pPr>
      <w:r>
        <w:rPr>
          <w:rFonts w:hint="eastAsia" w:ascii="仿宋" w:hAnsi="仿宋" w:eastAsia="仿宋" w:cs="仿宋"/>
          <w:sz w:val="34"/>
          <w:szCs w:val="34"/>
          <w:lang w:val="en-US" w:eastAsia="zh-CN"/>
        </w:rPr>
        <w:t>服务单位应相关行政管理部门核发有效的《营业执照》；具有出版物经营范围的《印刷经营许可证》；及印刷行业相关的企业管理体系认证及符合环保要求的相关证明文件。</w:t>
      </w:r>
    </w:p>
    <w:p w14:paraId="77EAD260">
      <w:pPr>
        <w:numPr>
          <w:ilvl w:val="0"/>
          <w:numId w:val="0"/>
        </w:numPr>
        <w:rPr>
          <w:rFonts w:hint="default" w:ascii="仿宋" w:hAnsi="仿宋" w:eastAsia="仿宋" w:cs="仿宋"/>
          <w:sz w:val="34"/>
          <w:szCs w:val="3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D0B63"/>
    <w:rsid w:val="0AD308D0"/>
    <w:rsid w:val="14E629C1"/>
    <w:rsid w:val="243674C1"/>
    <w:rsid w:val="27FD0B63"/>
    <w:rsid w:val="2CF347F6"/>
    <w:rsid w:val="4B044897"/>
    <w:rsid w:val="5DE34972"/>
    <w:rsid w:val="70E74F2A"/>
    <w:rsid w:val="75126D9D"/>
    <w:rsid w:val="7BD04549"/>
    <w:rsid w:val="7CA35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黑体" w:hAnsi="Courier New" w:eastAsia="黑体"/>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683</Words>
  <Characters>689</Characters>
  <Lines>0</Lines>
  <Paragraphs>0</Paragraphs>
  <TotalTime>10</TotalTime>
  <ScaleCrop>false</ScaleCrop>
  <LinksUpToDate>false</LinksUpToDate>
  <CharactersWithSpaces>692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2025-09-22T03:43:00Z</dcterms:created>
  <dc:creator>wangwz</dc:creator>
  <cp:lastModifiedBy>Eric T</cp:lastModifiedBy>
  <dcterms:modified xsi:type="dcterms:W3CDTF">2025-12-01T08:21:36Z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47948A069DD348ACBA3DAE4FAF3F6D7C_13</vt:lpwstr>
  </property>
  <property fmtid="{D5CDD505-2E9C-101B-9397-08002B2CF9AE}" pid="4" name="KSOTemplateDocerSaveRecord">
    <vt:lpwstr>eyJoZGlkIjoiMDYwMDk1NzNlMGU0ZmNlNDhhNjUwZGE1MGE0YjZkNDUiLCJ1c2VySWQiOiIzNzY4ODc5NzkifQ==</vt:lpwstr>
  </property>
</Properties>
</file>