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16D5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1FB7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2"/>
          <w:highlight w:val="none"/>
        </w:rPr>
      </w:pPr>
      <w:r>
        <w:rPr>
          <w:rFonts w:hint="eastAsia"/>
          <w:b/>
          <w:bCs/>
          <w:color w:val="auto"/>
          <w:sz w:val="24"/>
          <w:szCs w:val="22"/>
        </w:rPr>
        <w:t>一、项目</w:t>
      </w:r>
      <w:r>
        <w:rPr>
          <w:rFonts w:hint="eastAsia"/>
          <w:b/>
          <w:bCs/>
          <w:color w:val="auto"/>
          <w:sz w:val="24"/>
          <w:szCs w:val="22"/>
          <w:highlight w:val="none"/>
        </w:rPr>
        <w:t>名称：</w:t>
      </w:r>
      <w:r>
        <w:rPr>
          <w:rFonts w:hint="eastAsia"/>
          <w:color w:val="auto"/>
          <w:sz w:val="24"/>
          <w:szCs w:val="22"/>
          <w:highlight w:val="none"/>
        </w:rPr>
        <w:t>广州医科大学附属第二医院采购医疗设备招标项目</w:t>
      </w:r>
    </w:p>
    <w:p w14:paraId="3F33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2"/>
          <w:highlight w:val="none"/>
        </w:rPr>
        <w:t>二、</w:t>
      </w:r>
      <w:r>
        <w:rPr>
          <w:rFonts w:hint="eastAsia"/>
          <w:b/>
          <w:bCs/>
          <w:color w:val="auto"/>
          <w:sz w:val="24"/>
          <w:szCs w:val="22"/>
          <w:highlight w:val="none"/>
          <w:lang w:val="en-US" w:eastAsia="zh-CN"/>
        </w:rPr>
        <w:t>项目基本情况：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03"/>
        <w:gridCol w:w="6472"/>
      </w:tblGrid>
      <w:tr w14:paraId="2ACA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2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8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7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8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项目需求概况</w:t>
            </w:r>
          </w:p>
        </w:tc>
      </w:tr>
      <w:tr w14:paraId="0754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B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256排高端螺旋CT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0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B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1、所投产品机型为256排及以上或双源（96×2）或其他同等级别CT，各品牌提供最新探测器技术。</w:t>
            </w:r>
          </w:p>
          <w:p w14:paraId="5E910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2、具备超高速机架旋转设计，全面兼容轴向扫描、螺旋扫描及能谱成像模式，低剂量成像技术等。</w:t>
            </w:r>
          </w:p>
          <w:p w14:paraId="66901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3、配备能够满足全身各部位CT平扫、增强扫描，满足头颈CTP、CTA快速扫描及全身各部位血管快速成像的软硬件，以及能够配置的所有临床功能和高级软件包。</w:t>
            </w:r>
          </w:p>
          <w:p w14:paraId="71BA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3、提供其他：</w:t>
            </w:r>
          </w:p>
          <w:p w14:paraId="5E976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（1）机房电力保障系统（含电缆）</w:t>
            </w:r>
          </w:p>
          <w:p w14:paraId="30938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（2）安装场地的适应性修缮、机房防护、使用前的环评、职业病控制评价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</w:p>
          <w:p w14:paraId="60E61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（3）管路式CT高压注射器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2套</w:t>
            </w:r>
          </w:p>
          <w:p w14:paraId="7B078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（4）医用影像显示屏5台（24寸 彩色10兆 2台； 24寸彩色 4兆 3台）</w:t>
            </w:r>
          </w:p>
          <w:p w14:paraId="23890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（5）配套的X射线防护用品（铅衣、铅帽等） 1批</w:t>
            </w:r>
          </w:p>
        </w:tc>
      </w:tr>
    </w:tbl>
    <w:p w14:paraId="30FECBA0">
      <w:pPr>
        <w:ind w:firstLine="640" w:firstLineChars="2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>【备注】本次项目的原则是在预算范围内采购配置最高、性能最优的产品，恳请各供应商在参与本次项目的市场调查时根据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各类设备的</w:t>
      </w:r>
      <w:r>
        <w:rPr>
          <w:rFonts w:hint="eastAsia" w:eastAsia="仿宋"/>
          <w:sz w:val="32"/>
        </w:rPr>
        <w:t>使用场景说明，在设备的预算范围内，提供配置最高、性能最优、最符合预算金额的产品，感谢配合！</w:t>
      </w:r>
    </w:p>
    <w:p w14:paraId="45A64D30">
      <w:pPr>
        <w:ind w:firstLine="640" w:firstLineChars="2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                 </w:t>
      </w:r>
      <w:r>
        <w:rPr>
          <w:rFonts w:hint="eastAsia" w:eastAsia="仿宋"/>
          <w:sz w:val="32"/>
        </w:rPr>
        <w:t>广东远东招标代理有限公司</w:t>
      </w:r>
    </w:p>
    <w:p w14:paraId="38AB8937">
      <w:pPr>
        <w:ind w:firstLine="640" w:firstLineChars="2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                        202</w:t>
      </w:r>
      <w:r>
        <w:rPr>
          <w:rFonts w:hint="eastAsia" w:eastAsia="仿宋"/>
          <w:sz w:val="32"/>
          <w:lang w:val="en-US" w:eastAsia="zh-CN"/>
        </w:rPr>
        <w:t>5</w:t>
      </w:r>
      <w:r>
        <w:rPr>
          <w:rFonts w:hint="eastAsia" w:eastAsia="仿宋"/>
          <w:sz w:val="32"/>
        </w:rPr>
        <w:t>年</w:t>
      </w:r>
      <w:r>
        <w:rPr>
          <w:rFonts w:hint="eastAsia" w:eastAsia="仿宋"/>
          <w:sz w:val="32"/>
          <w:lang w:val="en-US" w:eastAsia="zh-CN"/>
        </w:rPr>
        <w:t>8</w:t>
      </w:r>
      <w:r>
        <w:rPr>
          <w:rFonts w:hint="eastAsia" w:eastAsia="仿宋"/>
          <w:sz w:val="32"/>
        </w:rPr>
        <w:t>月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AA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C930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C9306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2CDF"/>
    <w:rsid w:val="000C2486"/>
    <w:rsid w:val="000F425C"/>
    <w:rsid w:val="00126B02"/>
    <w:rsid w:val="001636F4"/>
    <w:rsid w:val="001C6C2C"/>
    <w:rsid w:val="00271E29"/>
    <w:rsid w:val="003037C3"/>
    <w:rsid w:val="003A42A0"/>
    <w:rsid w:val="003C5C09"/>
    <w:rsid w:val="003E7E51"/>
    <w:rsid w:val="00405A09"/>
    <w:rsid w:val="00437212"/>
    <w:rsid w:val="00477EBA"/>
    <w:rsid w:val="004845FE"/>
    <w:rsid w:val="00494355"/>
    <w:rsid w:val="0056227F"/>
    <w:rsid w:val="00590A26"/>
    <w:rsid w:val="006F615E"/>
    <w:rsid w:val="0076377C"/>
    <w:rsid w:val="00823128"/>
    <w:rsid w:val="00852623"/>
    <w:rsid w:val="00860EBB"/>
    <w:rsid w:val="008764B3"/>
    <w:rsid w:val="008D3E91"/>
    <w:rsid w:val="00910CAA"/>
    <w:rsid w:val="00971147"/>
    <w:rsid w:val="00971658"/>
    <w:rsid w:val="009A18D2"/>
    <w:rsid w:val="00A7575B"/>
    <w:rsid w:val="00A962FD"/>
    <w:rsid w:val="00B44280"/>
    <w:rsid w:val="00B871ED"/>
    <w:rsid w:val="00BE3B1F"/>
    <w:rsid w:val="00D21FA6"/>
    <w:rsid w:val="00D50CF9"/>
    <w:rsid w:val="00DB2851"/>
    <w:rsid w:val="00E41491"/>
    <w:rsid w:val="00E53451"/>
    <w:rsid w:val="00ED4C7A"/>
    <w:rsid w:val="00EE3D84"/>
    <w:rsid w:val="00F47BD1"/>
    <w:rsid w:val="014624B2"/>
    <w:rsid w:val="01D93166"/>
    <w:rsid w:val="04BE4C6B"/>
    <w:rsid w:val="058A586D"/>
    <w:rsid w:val="0A6C1012"/>
    <w:rsid w:val="0C951318"/>
    <w:rsid w:val="0D8614E0"/>
    <w:rsid w:val="0F46352F"/>
    <w:rsid w:val="100F37EC"/>
    <w:rsid w:val="132B32A7"/>
    <w:rsid w:val="159532C2"/>
    <w:rsid w:val="162E0F33"/>
    <w:rsid w:val="17CC6763"/>
    <w:rsid w:val="17D53393"/>
    <w:rsid w:val="1960078D"/>
    <w:rsid w:val="197B09B1"/>
    <w:rsid w:val="1B16266A"/>
    <w:rsid w:val="1C3414FC"/>
    <w:rsid w:val="1C4F4F0C"/>
    <w:rsid w:val="1DB7242A"/>
    <w:rsid w:val="1DE41733"/>
    <w:rsid w:val="1E6B3C73"/>
    <w:rsid w:val="1EB70ECE"/>
    <w:rsid w:val="1F9B72CD"/>
    <w:rsid w:val="1FFE568C"/>
    <w:rsid w:val="24935EB9"/>
    <w:rsid w:val="250309A0"/>
    <w:rsid w:val="25AD23C3"/>
    <w:rsid w:val="272C029A"/>
    <w:rsid w:val="290237D8"/>
    <w:rsid w:val="2C090E3F"/>
    <w:rsid w:val="2DFD1C04"/>
    <w:rsid w:val="2E1C1A44"/>
    <w:rsid w:val="2EF756FB"/>
    <w:rsid w:val="303F0F53"/>
    <w:rsid w:val="32A81BF1"/>
    <w:rsid w:val="340260C4"/>
    <w:rsid w:val="36032BBF"/>
    <w:rsid w:val="36322996"/>
    <w:rsid w:val="39D673FE"/>
    <w:rsid w:val="3A775161"/>
    <w:rsid w:val="3C124815"/>
    <w:rsid w:val="3D530A94"/>
    <w:rsid w:val="42BC2E70"/>
    <w:rsid w:val="445E52EC"/>
    <w:rsid w:val="46062CDF"/>
    <w:rsid w:val="463D2C4C"/>
    <w:rsid w:val="47DC153A"/>
    <w:rsid w:val="48EE1987"/>
    <w:rsid w:val="49180621"/>
    <w:rsid w:val="49275B1A"/>
    <w:rsid w:val="4B477D1C"/>
    <w:rsid w:val="4D0F20DD"/>
    <w:rsid w:val="4D982E25"/>
    <w:rsid w:val="4E0A1AC4"/>
    <w:rsid w:val="4E494F69"/>
    <w:rsid w:val="4EDF5E75"/>
    <w:rsid w:val="4F3255E3"/>
    <w:rsid w:val="505F3E75"/>
    <w:rsid w:val="52561116"/>
    <w:rsid w:val="53197066"/>
    <w:rsid w:val="55880089"/>
    <w:rsid w:val="578B558E"/>
    <w:rsid w:val="583935FD"/>
    <w:rsid w:val="58C1674A"/>
    <w:rsid w:val="5C273C26"/>
    <w:rsid w:val="5C3F1CBA"/>
    <w:rsid w:val="5CD321F5"/>
    <w:rsid w:val="5DA026A7"/>
    <w:rsid w:val="5DB3503B"/>
    <w:rsid w:val="5F3B3AB9"/>
    <w:rsid w:val="5FAC245C"/>
    <w:rsid w:val="5FBF45BD"/>
    <w:rsid w:val="633636E0"/>
    <w:rsid w:val="655D598B"/>
    <w:rsid w:val="6D923447"/>
    <w:rsid w:val="6E3C5E38"/>
    <w:rsid w:val="7058434E"/>
    <w:rsid w:val="70962330"/>
    <w:rsid w:val="73241C59"/>
    <w:rsid w:val="75153EA0"/>
    <w:rsid w:val="752E4469"/>
    <w:rsid w:val="76076C98"/>
    <w:rsid w:val="78771758"/>
    <w:rsid w:val="7C1D10B1"/>
    <w:rsid w:val="7DBB50F5"/>
    <w:rsid w:val="7E9D4FFA"/>
    <w:rsid w:val="7EF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1682</Words>
  <Characters>1811</Characters>
  <Lines>12</Lines>
  <Paragraphs>3</Paragraphs>
  <TotalTime>1</TotalTime>
  <ScaleCrop>false</ScaleCrop>
  <LinksUpToDate>false</LinksUpToDate>
  <CharactersWithSpaces>1882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2019-05-20T03:00:00Z</dcterms:created>
  <dc:creator>Administrator</dc:creator>
  <cp:lastModifiedBy>代 理</cp:lastModifiedBy>
  <cp:lastPrinted>2023-07-14T04:00:00Z</cp:lastPrinted>
  <dcterms:modified xsi:type="dcterms:W3CDTF">2025-08-18T03:40:56Z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1C84AE31216440FCABB57ABDA6179826_13</vt:lpwstr>
  </property>
  <property fmtid="{D5CDD505-2E9C-101B-9397-08002B2CF9AE}" pid="4" name="KSOTemplateDocerSaveRecord">
    <vt:lpwstr>eyJoZGlkIjoiZTUzZDA5NzUzZDA5ODVkNGI3N2MzNWM3MjNhMzNmYjMiLCJ1c2VySWQiOiIzMjE1ODcyNzcifQ==</vt:lpwstr>
  </property>
</Properties>
</file>